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6ED3" w14:textId="77777777" w:rsidR="008C22F3" w:rsidRDefault="008C22F3" w:rsidP="005611A3">
      <w:pPr>
        <w:pStyle w:val="Zkladntext"/>
        <w:jc w:val="center"/>
        <w:rPr>
          <w:rFonts w:ascii="Segoe UI" w:hAnsi="Segoe UI" w:cs="Segoe UI"/>
          <w:b/>
          <w:color w:val="000000" w:themeColor="text1"/>
          <w:sz w:val="36"/>
          <w:szCs w:val="28"/>
        </w:rPr>
      </w:pPr>
    </w:p>
    <w:p w14:paraId="5E7CE797" w14:textId="6621E656" w:rsidR="004C6E2C" w:rsidRDefault="004975BF" w:rsidP="005611A3">
      <w:pPr>
        <w:pStyle w:val="Zkladntext"/>
        <w:jc w:val="center"/>
        <w:rPr>
          <w:rFonts w:ascii="Segoe UI" w:hAnsi="Segoe UI" w:cs="Segoe UI"/>
          <w:b/>
          <w:color w:val="000000" w:themeColor="text1"/>
          <w:sz w:val="36"/>
          <w:szCs w:val="28"/>
        </w:rPr>
      </w:pPr>
      <w:r w:rsidRPr="00AC4E17">
        <w:rPr>
          <w:rFonts w:ascii="Segoe UI" w:hAnsi="Segoe UI" w:cs="Segoe UI"/>
          <w:b/>
          <w:color w:val="000000" w:themeColor="text1"/>
          <w:sz w:val="36"/>
          <w:szCs w:val="28"/>
        </w:rPr>
        <w:t xml:space="preserve">Příloha č. </w:t>
      </w:r>
      <w:proofErr w:type="gramStart"/>
      <w:r>
        <w:rPr>
          <w:rFonts w:ascii="Segoe UI" w:hAnsi="Segoe UI" w:cs="Segoe UI"/>
          <w:b/>
          <w:color w:val="000000" w:themeColor="text1"/>
          <w:sz w:val="36"/>
          <w:szCs w:val="28"/>
        </w:rPr>
        <w:t>18b</w:t>
      </w:r>
      <w:proofErr w:type="gramEnd"/>
      <w:r w:rsidRPr="00AC4E17">
        <w:rPr>
          <w:rFonts w:ascii="Segoe UI" w:hAnsi="Segoe UI" w:cs="Segoe UI"/>
          <w:b/>
          <w:color w:val="000000" w:themeColor="text1"/>
          <w:sz w:val="36"/>
          <w:szCs w:val="28"/>
        </w:rPr>
        <w:tab/>
        <w:t xml:space="preserve"> Pravidel pro žadatele a příjemce podpory OPŽP 2021–2027</w:t>
      </w:r>
    </w:p>
    <w:p w14:paraId="1D4D03A7" w14:textId="77777777" w:rsidR="005611A3" w:rsidRPr="006504DD" w:rsidRDefault="005611A3" w:rsidP="005611A3">
      <w:pPr>
        <w:pStyle w:val="Zkladntext"/>
        <w:jc w:val="center"/>
        <w:rPr>
          <w:rFonts w:ascii="Segoe UI" w:hAnsi="Segoe UI" w:cs="Segoe UI"/>
          <w:b/>
          <w:bCs/>
          <w:color w:val="838281"/>
          <w:spacing w:val="30"/>
          <w:sz w:val="36"/>
          <w:szCs w:val="72"/>
        </w:rPr>
      </w:pPr>
    </w:p>
    <w:p w14:paraId="69A967A8" w14:textId="007E80B1" w:rsidR="007E4B10" w:rsidRPr="006504DD" w:rsidRDefault="007E4B10" w:rsidP="007E4B10">
      <w:pPr>
        <w:spacing w:line="240" w:lineRule="auto"/>
        <w:jc w:val="center"/>
        <w:rPr>
          <w:rFonts w:ascii="Segoe UI" w:hAnsi="Segoe UI" w:cs="Segoe UI"/>
          <w:sz w:val="48"/>
          <w:szCs w:val="40"/>
        </w:rPr>
      </w:pPr>
      <w:r w:rsidRPr="006504DD">
        <w:rPr>
          <w:rFonts w:ascii="Segoe UI" w:hAnsi="Segoe UI" w:cs="Segoe UI"/>
          <w:b/>
          <w:color w:val="0070C0"/>
          <w:sz w:val="36"/>
        </w:rPr>
        <w:t>Povinné přílohy k Zo</w:t>
      </w:r>
      <w:bookmarkStart w:id="0" w:name="_GoBack"/>
      <w:bookmarkEnd w:id="0"/>
      <w:r w:rsidRPr="006504DD">
        <w:rPr>
          <w:rFonts w:ascii="Segoe UI" w:hAnsi="Segoe UI" w:cs="Segoe UI"/>
          <w:b/>
          <w:color w:val="0070C0"/>
          <w:sz w:val="36"/>
        </w:rPr>
        <w:t>R/ŽoP</w:t>
      </w:r>
    </w:p>
    <w:p w14:paraId="426AC5B7" w14:textId="01C5F5BE" w:rsidR="004C6E2C" w:rsidRPr="005B0A16" w:rsidRDefault="004C6E2C" w:rsidP="007E4B10">
      <w:pPr>
        <w:spacing w:line="240" w:lineRule="auto"/>
        <w:rPr>
          <w:rFonts w:ascii="Segoe UI" w:hAnsi="Segoe UI" w:cs="Segoe UI"/>
          <w:b/>
          <w:bCs/>
          <w:sz w:val="32"/>
        </w:rPr>
        <w:sectPr w:rsidR="004C6E2C" w:rsidRPr="005B0A16" w:rsidSect="009020DF">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282F762C" w14:textId="77777777" w:rsidR="007E4B10" w:rsidRPr="005B0A16" w:rsidRDefault="007E4B10" w:rsidP="007E4B10">
      <w:pPr>
        <w:jc w:val="both"/>
        <w:rPr>
          <w:rFonts w:ascii="Segoe UI" w:hAnsi="Segoe UI" w:cs="Segoe UI"/>
          <w:b/>
        </w:rPr>
      </w:pPr>
      <w:bookmarkStart w:id="1" w:name="_Toc414633117"/>
      <w:bookmarkStart w:id="2" w:name="_Toc414633932"/>
      <w:bookmarkEnd w:id="1"/>
      <w:bookmarkEnd w:id="2"/>
      <w:r w:rsidRPr="005B0A16">
        <w:rPr>
          <w:rFonts w:ascii="Segoe UI" w:hAnsi="Segoe UI" w:cs="Segoe UI"/>
          <w:b/>
        </w:rPr>
        <w:lastRenderedPageBreak/>
        <w:t xml:space="preserve">Opatření 1.3.1 Podpora přírodě blízkých opatření v krajině a sídlech </w:t>
      </w:r>
    </w:p>
    <w:p w14:paraId="3FD54569" w14:textId="77777777" w:rsidR="007E4B10" w:rsidRPr="005B0A16" w:rsidRDefault="007E4B10" w:rsidP="007E4B10">
      <w:pPr>
        <w:jc w:val="both"/>
        <w:rPr>
          <w:rFonts w:ascii="Segoe UI" w:hAnsi="Segoe UI" w:cs="Segoe UI"/>
          <w:b/>
        </w:rPr>
      </w:pPr>
      <w:r w:rsidRPr="005B0A16">
        <w:rPr>
          <w:rFonts w:ascii="Segoe UI" w:hAnsi="Segoe UI" w:cs="Segoe UI"/>
          <w:b/>
        </w:rPr>
        <w:t>Aktivita 1.3.1.1 Tvorba nových a obnova stávajících přírodě blízkých vodních prvků v krajině včetně sídel</w:t>
      </w:r>
    </w:p>
    <w:p w14:paraId="73D4954C" w14:textId="77777777" w:rsidR="007E4B10" w:rsidRPr="005B0A16" w:rsidRDefault="007E4B10" w:rsidP="007E4B10">
      <w:pPr>
        <w:jc w:val="both"/>
        <w:rPr>
          <w:rFonts w:ascii="Segoe UI" w:hAnsi="Segoe UI" w:cs="Segoe UI"/>
          <w:b/>
        </w:rPr>
      </w:pPr>
      <w:r w:rsidRPr="005B0A16">
        <w:rPr>
          <w:rFonts w:ascii="Segoe UI" w:hAnsi="Segoe UI" w:cs="Segoe UI"/>
          <w:b/>
        </w:rPr>
        <w:t>Podaktivita: 1.3.1.1.1.100_01 Vytváření a obnova tůní (mokřadů), ZMV 01 Tůně</w:t>
      </w:r>
    </w:p>
    <w:p w14:paraId="3D7081BD" w14:textId="77777777" w:rsidR="007E4B10" w:rsidRPr="005B0A16" w:rsidRDefault="007E4B10" w:rsidP="007E4B10">
      <w:pPr>
        <w:jc w:val="both"/>
        <w:rPr>
          <w:rFonts w:ascii="Segoe UI" w:hAnsi="Segoe UI" w:cs="Segoe UI"/>
        </w:rPr>
      </w:pPr>
      <w:r w:rsidRPr="005B0A16">
        <w:rPr>
          <w:rFonts w:ascii="Segoe UI" w:hAnsi="Segoe UI" w:cs="Segoe UI"/>
        </w:rPr>
        <w:t>Pro tůně s úkonem stavebního úřadu se v rámci kontroly podkladů kontroluje doložení následujících povinných příloh ZoR:</w:t>
      </w:r>
    </w:p>
    <w:p w14:paraId="202E16B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23292E6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7DE64F2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07768EC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např. územní řízení, kontroluje se protokol o převzetí díla),</w:t>
      </w:r>
    </w:p>
    <w:p w14:paraId="6A50A12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3242C00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může hodnotitel vyžádat stavební deník akce.</w:t>
      </w:r>
    </w:p>
    <w:p w14:paraId="45CE10EE" w14:textId="77777777" w:rsidR="007E4B10" w:rsidRPr="005B0A16" w:rsidRDefault="007E4B10" w:rsidP="007E4B10">
      <w:pPr>
        <w:jc w:val="both"/>
        <w:rPr>
          <w:rFonts w:ascii="Segoe UI" w:hAnsi="Segoe UI" w:cs="Segoe UI"/>
        </w:rPr>
      </w:pPr>
    </w:p>
    <w:p w14:paraId="0D6C5760" w14:textId="77777777" w:rsidR="007E4B10" w:rsidRPr="005B0A16" w:rsidRDefault="007E4B10" w:rsidP="007E4B10">
      <w:pPr>
        <w:jc w:val="both"/>
        <w:rPr>
          <w:rFonts w:ascii="Segoe UI" w:hAnsi="Segoe UI" w:cs="Segoe UI"/>
        </w:rPr>
      </w:pPr>
      <w:r w:rsidRPr="005B0A16">
        <w:rPr>
          <w:rFonts w:ascii="Segoe UI" w:hAnsi="Segoe UI" w:cs="Segoe UI"/>
        </w:rPr>
        <w:t>Pro tůně bez úkonu stavebního úřadu se v rámci kontroly podkladů kontroluje doložení následujících povinných příloh ZoR:</w:t>
      </w:r>
    </w:p>
    <w:p w14:paraId="1060BA58"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69D98BD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59D6E16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23929AB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4A454374" w14:textId="77777777" w:rsidR="007E4B10" w:rsidRPr="005B0A16" w:rsidRDefault="007E4B10" w:rsidP="007E4B10">
      <w:pPr>
        <w:jc w:val="both"/>
        <w:rPr>
          <w:rFonts w:ascii="Segoe UI" w:hAnsi="Segoe UI" w:cs="Segoe UI"/>
        </w:rPr>
      </w:pPr>
    </w:p>
    <w:p w14:paraId="5E399A19" w14:textId="77777777" w:rsidR="007E4B10" w:rsidRPr="005B0A16" w:rsidRDefault="007E4B10" w:rsidP="007E4B10">
      <w:pPr>
        <w:jc w:val="both"/>
        <w:rPr>
          <w:rFonts w:ascii="Segoe UI" w:hAnsi="Segoe UI" w:cs="Segoe UI"/>
        </w:rPr>
      </w:pPr>
      <w:r w:rsidRPr="005B0A16">
        <w:rPr>
          <w:rFonts w:ascii="Segoe UI" w:hAnsi="Segoe UI" w:cs="Segoe UI"/>
        </w:rPr>
        <w:t>Pro tůně nad 300 m</w:t>
      </w:r>
      <w:r w:rsidRPr="005B0A16">
        <w:rPr>
          <w:rFonts w:ascii="Segoe UI" w:hAnsi="Segoe UI" w:cs="Segoe UI"/>
          <w:vertAlign w:val="superscript"/>
        </w:rPr>
        <w:t>2</w:t>
      </w:r>
      <w:r w:rsidRPr="005B0A16">
        <w:rPr>
          <w:rFonts w:ascii="Segoe UI" w:hAnsi="Segoe UI" w:cs="Segoe UI"/>
        </w:rPr>
        <w:t xml:space="preserve"> bez úkonu stavebního úřadu se v rámci kontroly podkladů kontroluje doložení následujících povinných příloh ZoR:</w:t>
      </w:r>
    </w:p>
    <w:p w14:paraId="62D98C9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4EF28E8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4A53F5C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120836A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33F8A16F" w14:textId="4C814BAC"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6455DCB0" w14:textId="77777777" w:rsidR="007E4B10" w:rsidRPr="005B0A16" w:rsidRDefault="007E4B10" w:rsidP="007E4B10">
      <w:pPr>
        <w:jc w:val="both"/>
        <w:rPr>
          <w:rFonts w:ascii="Segoe UI" w:hAnsi="Segoe UI" w:cs="Segoe UI"/>
          <w:b/>
        </w:rPr>
      </w:pPr>
      <w:r w:rsidRPr="005B0A16">
        <w:rPr>
          <w:rFonts w:ascii="Segoe UI" w:hAnsi="Segoe UI" w:cs="Segoe UI"/>
          <w:b/>
        </w:rPr>
        <w:t>Podaktivita: 1.3.1.1.2.060_02 Malé vodní nádrže (MVN), ZMV 02 MVN</w:t>
      </w:r>
      <w:r w:rsidRPr="005B0A16" w:rsidDel="004227F1">
        <w:rPr>
          <w:rFonts w:ascii="Segoe UI" w:hAnsi="Segoe UI" w:cs="Segoe UI"/>
          <w:b/>
        </w:rPr>
        <w:t xml:space="preserve"> </w:t>
      </w:r>
    </w:p>
    <w:p w14:paraId="4D004313"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odbahnění MVN zaměření stavu po realizaci opatření způsobilou osobou, které bude obsahovat výškopisné a polohopisné zaměření dna, podélný řez a příčné řezy v hustotě odpovídající velikosti MVN,</w:t>
      </w:r>
    </w:p>
    <w:p w14:paraId="1E1A026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odtěžení sedimentu doklad o skutečném množství odtěženého sedimentu v m3, potvrzený odborně způsobilou osobou,</w:t>
      </w:r>
    </w:p>
    <w:p w14:paraId="66DADC5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(fotodokumentace musí vystihovat celkovou i detailní situaci zrealizovaného opatření vč. původního stavu),</w:t>
      </w:r>
    </w:p>
    <w:p w14:paraId="7544EFC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70AF287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 dle vyhlášky MMR č. 405/2017 Sb.,</w:t>
      </w:r>
    </w:p>
    <w:p w14:paraId="0AAF42C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oznámení o ukončení udržovacích prací nebo čestné prohlášení o ukončení prací),</w:t>
      </w:r>
    </w:p>
    <w:p w14:paraId="00A2A4E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7A9C805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60F373D3" w14:textId="77777777" w:rsidR="007E4B10" w:rsidRPr="005B0A16" w:rsidRDefault="007E4B10" w:rsidP="007E4B10">
      <w:pPr>
        <w:jc w:val="both"/>
        <w:rPr>
          <w:rFonts w:ascii="Segoe UI" w:hAnsi="Segoe UI" w:cs="Segoe UI"/>
          <w:b/>
        </w:rPr>
      </w:pPr>
    </w:p>
    <w:p w14:paraId="76AF4748" w14:textId="77777777" w:rsidR="007E4B10" w:rsidRPr="005B0A16" w:rsidRDefault="007E4B10" w:rsidP="007E4B10">
      <w:pPr>
        <w:widowControl w:val="0"/>
        <w:suppressAutoHyphens/>
        <w:autoSpaceDN w:val="0"/>
        <w:spacing w:after="120" w:line="240" w:lineRule="auto"/>
        <w:jc w:val="both"/>
        <w:textAlignment w:val="baseline"/>
        <w:rPr>
          <w:rFonts w:ascii="Segoe UI" w:hAnsi="Segoe UI" w:cs="Segoe UI"/>
        </w:rPr>
      </w:pPr>
      <w:r w:rsidRPr="005B0A16">
        <w:rPr>
          <w:rFonts w:ascii="Segoe UI" w:hAnsi="Segoe UI" w:cs="Segoe UI"/>
          <w:b/>
        </w:rPr>
        <w:t>Podaktivita: 1.3.1.1.3.100_04 Revitalizace a renaturace vodních toků a niv, ZMV 04 Revitalizace toků, rušení odvodňovacích zařízení</w:t>
      </w:r>
    </w:p>
    <w:p w14:paraId="3D4E88F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(fotodokumentace musí vystihovat celkovou i detailní situaci zrealizovaného opatření vč. původního stavu),</w:t>
      </w:r>
    </w:p>
    <w:p w14:paraId="08EA719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25143DE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dokumentaci skutečného provedení stavby dle vyhlášky MMR č. 405/2017 Sb., v podrobnosti odpovídající charakteru a rozsahu prací (v případě revitalizace vodního toku např. zaměření nově zřizovaného říčního pásu a příčných řezů v hustotě odpovídající délce revitalizovaného úseku vodního toku),</w:t>
      </w:r>
    </w:p>
    <w:p w14:paraId="149728B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oznámení o ukončení udržovacích prací,</w:t>
      </w:r>
    </w:p>
    <w:p w14:paraId="0602135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18AC5A5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27130A8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odbahnění říčního ramene zaměření stavu po realizaci opatření způsobilou osobou, které bude obsahovat výškopisné a polohopisné zaměření dna, podélný řez a příčné řezy v hustotě odpovídající velikosti říčního ramene,</w:t>
      </w:r>
    </w:p>
    <w:p w14:paraId="2088DDF4" w14:textId="1740F282"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odtěžení sedimentu doklad o skutečném množství odtěženého sedimentu v m</w:t>
      </w:r>
      <w:r w:rsidRPr="005B0A16">
        <w:rPr>
          <w:rFonts w:ascii="Segoe UI" w:hAnsi="Segoe UI" w:cs="Segoe UI"/>
          <w:vertAlign w:val="superscript"/>
        </w:rPr>
        <w:t>3</w:t>
      </w:r>
      <w:r w:rsidRPr="005B0A16">
        <w:rPr>
          <w:rFonts w:ascii="Segoe UI" w:hAnsi="Segoe UI" w:cs="Segoe UI"/>
        </w:rPr>
        <w:t>, potvrzený odborně způsobilou osobou.</w:t>
      </w:r>
    </w:p>
    <w:p w14:paraId="31A423B8" w14:textId="77777777" w:rsidR="007E4B10" w:rsidRPr="005B0A16" w:rsidRDefault="007E4B10" w:rsidP="007E4B10">
      <w:pPr>
        <w:pStyle w:val="Odstavecseseznamem"/>
        <w:widowControl w:val="0"/>
        <w:suppressAutoHyphens/>
        <w:autoSpaceDN w:val="0"/>
        <w:spacing w:after="120" w:line="240" w:lineRule="auto"/>
        <w:ind w:left="714"/>
        <w:contextualSpacing w:val="0"/>
        <w:jc w:val="both"/>
        <w:textAlignment w:val="baseline"/>
        <w:rPr>
          <w:rFonts w:ascii="Segoe UI" w:hAnsi="Segoe UI" w:cs="Segoe UI"/>
        </w:rPr>
      </w:pPr>
    </w:p>
    <w:p w14:paraId="3DB7907D" w14:textId="77777777" w:rsidR="007E4B10" w:rsidRPr="005B0A16" w:rsidRDefault="007E4B10" w:rsidP="007E4B10">
      <w:pPr>
        <w:jc w:val="both"/>
        <w:rPr>
          <w:rFonts w:ascii="Segoe UI" w:hAnsi="Segoe UI" w:cs="Segoe UI"/>
          <w:b/>
        </w:rPr>
      </w:pPr>
      <w:r w:rsidRPr="005B0A16">
        <w:rPr>
          <w:rFonts w:ascii="Segoe UI" w:hAnsi="Segoe UI" w:cs="Segoe UI"/>
          <w:b/>
        </w:rPr>
        <w:t>Aktivita 1.3.1.2 Tvorba nových a obnova stávajících vegetačních prvků a struktur, včetně opatření proti vodní a větrné erozi</w:t>
      </w:r>
    </w:p>
    <w:p w14:paraId="462EE3C0" w14:textId="77777777" w:rsidR="007E4B10" w:rsidRPr="005B0A16" w:rsidRDefault="007E4B10" w:rsidP="007E4B10">
      <w:pPr>
        <w:pStyle w:val="Nadpis5"/>
        <w:keepNext w:val="0"/>
        <w:keepLines w:val="0"/>
        <w:spacing w:before="0" w:after="120"/>
        <w:contextualSpacing/>
        <w:rPr>
          <w:rFonts w:ascii="Segoe UI" w:eastAsiaTheme="minorHAnsi" w:hAnsi="Segoe UI" w:cs="Segoe UI"/>
          <w:b/>
          <w:color w:val="auto"/>
        </w:rPr>
      </w:pPr>
      <w:r w:rsidRPr="005B0A16">
        <w:rPr>
          <w:rFonts w:ascii="Segoe UI" w:eastAsiaTheme="minorHAnsi" w:hAnsi="Segoe UI" w:cs="Segoe UI"/>
          <w:b/>
          <w:color w:val="auto"/>
        </w:rPr>
        <w:t>Podaktivita: 1.3.1.2.1.100_07 Vegetační krajinné prvky (včetně skladebných prvků ÚSES), ZMV 07 Vegetační krajinné prvky</w:t>
      </w:r>
    </w:p>
    <w:p w14:paraId="3D268650" w14:textId="00FB100E" w:rsidR="007E4B10" w:rsidRPr="005B0A16" w:rsidRDefault="007E4B10" w:rsidP="007E4B10">
      <w:pPr>
        <w:pStyle w:val="Nadpis5"/>
        <w:keepNext w:val="0"/>
        <w:keepLines w:val="0"/>
        <w:spacing w:before="0" w:after="120"/>
        <w:contextualSpacing/>
        <w:rPr>
          <w:rFonts w:ascii="Segoe UI" w:hAnsi="Segoe UI" w:cs="Segoe UI"/>
          <w:b/>
        </w:rPr>
      </w:pPr>
      <w:r w:rsidRPr="005B0A16">
        <w:rPr>
          <w:rFonts w:ascii="Segoe UI" w:eastAsiaTheme="minorHAnsi" w:hAnsi="Segoe UI" w:cs="Segoe UI"/>
          <w:b/>
          <w:color w:val="auto"/>
        </w:rPr>
        <w:t>Podaktivita: 1.3.1.2.1.080_07 Vegetační krajinné prvky (včetně skladebných prvků ÚSES), ZMV 07 Vegetační krajinné prvky</w:t>
      </w:r>
    </w:p>
    <w:p w14:paraId="09FB71C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(musí vystihovat celkovou i detailní situaci zrealizovaného opatření, včetně výsadbové jámy a kořenové části rostlin),</w:t>
      </w:r>
    </w:p>
    <w:p w14:paraId="0E496492"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30A3F72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1D4C6869" w14:textId="77777777" w:rsidR="007E4B10" w:rsidRPr="005B0A16" w:rsidRDefault="007E4B10" w:rsidP="007E4B10">
      <w:pPr>
        <w:pStyle w:val="Odstavecseseznamem"/>
        <w:widowControl w:val="0"/>
        <w:numPr>
          <w:ilvl w:val="0"/>
          <w:numId w:val="28"/>
        </w:numPr>
        <w:suppressAutoHyphens/>
        <w:autoSpaceDN w:val="0"/>
        <w:spacing w:after="120" w:line="240" w:lineRule="auto"/>
        <w:contextualSpacing w:val="0"/>
        <w:jc w:val="both"/>
        <w:textAlignment w:val="baseline"/>
        <w:rPr>
          <w:rFonts w:ascii="Segoe UI" w:hAnsi="Segoe UI" w:cs="Segoe UI"/>
        </w:rPr>
      </w:pPr>
      <w:r w:rsidRPr="005B0A16">
        <w:rPr>
          <w:rFonts w:ascii="Segoe UI" w:hAnsi="Segoe UI" w:cs="Segoe UI"/>
        </w:rPr>
        <w:t>aktuální mapové podklady vhodného měřítka a druhu umožňující identifikaci rozsahu realizovaného opatření,</w:t>
      </w:r>
    </w:p>
    <w:p w14:paraId="174E3932"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kopie složení/míchacího protokolu osevní směsi v případě zakládání trávníků,</w:t>
      </w:r>
    </w:p>
    <w:p w14:paraId="2EF4FDB8"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07B64B6C" w14:textId="77777777" w:rsidR="007E4B10" w:rsidRPr="005B0A16" w:rsidRDefault="007E4B10" w:rsidP="007E4B10">
      <w:pPr>
        <w:jc w:val="both"/>
        <w:rPr>
          <w:rFonts w:ascii="Segoe UI" w:hAnsi="Segoe UI" w:cs="Segoe UI"/>
          <w:b/>
        </w:rPr>
      </w:pPr>
    </w:p>
    <w:p w14:paraId="77781DF6" w14:textId="77777777" w:rsidR="007E4B10" w:rsidRPr="005B0A16" w:rsidRDefault="007E4B10" w:rsidP="007E4B10">
      <w:pPr>
        <w:jc w:val="both"/>
        <w:rPr>
          <w:rFonts w:ascii="Segoe UI" w:hAnsi="Segoe UI" w:cs="Segoe UI"/>
          <w:b/>
        </w:rPr>
      </w:pPr>
      <w:r w:rsidRPr="005B0A16">
        <w:rPr>
          <w:rFonts w:ascii="Segoe UI" w:hAnsi="Segoe UI" w:cs="Segoe UI"/>
          <w:b/>
        </w:rPr>
        <w:t>Aktivita 1.3.1.4 Zakládání a obnova veřejné sídelní zeleně</w:t>
      </w:r>
    </w:p>
    <w:p w14:paraId="56225B41" w14:textId="77777777" w:rsidR="007E4B10" w:rsidRPr="005B0A16" w:rsidRDefault="007E4B10" w:rsidP="007E4B10">
      <w:pPr>
        <w:jc w:val="both"/>
        <w:rPr>
          <w:rFonts w:ascii="Segoe UI" w:hAnsi="Segoe UI" w:cs="Segoe UI"/>
          <w:b/>
        </w:rPr>
      </w:pPr>
      <w:r w:rsidRPr="005B0A16">
        <w:rPr>
          <w:rFonts w:ascii="Segoe UI" w:hAnsi="Segoe UI" w:cs="Segoe UI"/>
          <w:b/>
        </w:rPr>
        <w:t>Podaktivita: 1.3.1.4.1.085_07 Zakládání a obnova veřejné sídelní zeleně, ZMV 07 Vegetační krajinné prvky</w:t>
      </w:r>
    </w:p>
    <w:p w14:paraId="7F13B43C" w14:textId="77777777" w:rsidR="007E4B10" w:rsidRPr="005B0A16" w:rsidRDefault="007E4B10" w:rsidP="007E4B10">
      <w:pPr>
        <w:jc w:val="both"/>
        <w:rPr>
          <w:rFonts w:ascii="Segoe UI" w:hAnsi="Segoe UI" w:cs="Segoe UI"/>
          <w:b/>
        </w:rPr>
      </w:pPr>
      <w:r w:rsidRPr="005B0A16">
        <w:rPr>
          <w:rFonts w:ascii="Segoe UI" w:hAnsi="Segoe UI" w:cs="Segoe UI"/>
          <w:b/>
        </w:rPr>
        <w:t>Podaktivita 1.3.1.4.1.090_07 Zakládání a obnova veřejné sídelní zeleně vyplývající ze SSSZ, ZMV 07 Vegetační krajinné prvky</w:t>
      </w:r>
    </w:p>
    <w:p w14:paraId="31F66A0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(musí vystihovat celkovou i detailní situaci zrealizovaného opatření, včetně výsadbové jámy a kořenové části rostlin),</w:t>
      </w:r>
    </w:p>
    <w:p w14:paraId="554DFDF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2C1580E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4FFF7F14" w14:textId="77777777" w:rsidR="007E4B10" w:rsidRPr="005B0A16" w:rsidRDefault="007E4B10" w:rsidP="007E4B10">
      <w:pPr>
        <w:pStyle w:val="Odstavecseseznamem"/>
        <w:widowControl w:val="0"/>
        <w:numPr>
          <w:ilvl w:val="0"/>
          <w:numId w:val="28"/>
        </w:numPr>
        <w:suppressAutoHyphens/>
        <w:autoSpaceDN w:val="0"/>
        <w:spacing w:after="120" w:line="240" w:lineRule="auto"/>
        <w:contextualSpacing w:val="0"/>
        <w:jc w:val="both"/>
        <w:textAlignment w:val="baseline"/>
        <w:rPr>
          <w:rFonts w:ascii="Segoe UI" w:hAnsi="Segoe UI" w:cs="Segoe UI"/>
        </w:rPr>
      </w:pPr>
      <w:r w:rsidRPr="005B0A16">
        <w:rPr>
          <w:rFonts w:ascii="Segoe UI" w:hAnsi="Segoe UI" w:cs="Segoe UI"/>
        </w:rPr>
        <w:t>aktuální mapové podklady vhodného měřítka a druhu umožňující identifikaci rozsahu realizovaného opatření,</w:t>
      </w:r>
    </w:p>
    <w:p w14:paraId="17BAF59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kopie složení/míchacího protokolu osevní směsi v případě zakládání trávníků,</w:t>
      </w:r>
    </w:p>
    <w:p w14:paraId="7A6C54B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28FB7096" w14:textId="77777777" w:rsidR="007E4B10" w:rsidRPr="005B0A16" w:rsidRDefault="007E4B10" w:rsidP="007E4B10">
      <w:pPr>
        <w:jc w:val="both"/>
        <w:rPr>
          <w:rFonts w:ascii="Segoe UI" w:hAnsi="Segoe UI" w:cs="Segoe UI"/>
          <w:b/>
        </w:rPr>
      </w:pPr>
    </w:p>
    <w:p w14:paraId="511AFEA3" w14:textId="77777777" w:rsidR="007E4B10" w:rsidRPr="005B0A16" w:rsidRDefault="007E4B10" w:rsidP="007E4B10">
      <w:pPr>
        <w:jc w:val="both"/>
        <w:rPr>
          <w:rFonts w:ascii="Segoe UI" w:hAnsi="Segoe UI" w:cs="Segoe UI"/>
          <w:b/>
        </w:rPr>
      </w:pPr>
      <w:r w:rsidRPr="005B0A16">
        <w:rPr>
          <w:rFonts w:ascii="Segoe UI" w:hAnsi="Segoe UI" w:cs="Segoe UI"/>
          <w:b/>
        </w:rPr>
        <w:t>Aktivita 1.3.1.5 Odstranění či eliminace negativních funkcí odvodňovacích zařízení v krajině</w:t>
      </w:r>
    </w:p>
    <w:p w14:paraId="13A78C62" w14:textId="77777777" w:rsidR="007E4B10" w:rsidRPr="005B0A16" w:rsidRDefault="007E4B10" w:rsidP="007E4B10">
      <w:pPr>
        <w:jc w:val="both"/>
        <w:rPr>
          <w:rFonts w:ascii="Segoe UI" w:hAnsi="Segoe UI" w:cs="Segoe UI"/>
          <w:b/>
        </w:rPr>
      </w:pPr>
      <w:r w:rsidRPr="005B0A16">
        <w:rPr>
          <w:rFonts w:ascii="Segoe UI" w:hAnsi="Segoe UI" w:cs="Segoe UI"/>
          <w:b/>
        </w:rPr>
        <w:t>Podaktivita: 1.3.1.5.1.100_04 Odstranění či eliminace negativních funkcí odvodňovacích zařízení v krajině, ZMV 04 Revitalizace toků, rušení odvodňovacích zařízení</w:t>
      </w:r>
    </w:p>
    <w:p w14:paraId="1DC144E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 vč. fotodokumentace podpovrchových odvodňovacích zařízení před zasypáním),</w:t>
      </w:r>
    </w:p>
    <w:p w14:paraId="1A7DE9D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6B811B0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52F786C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 (pokud akce nepodléhá kolaudaci, např. územní řízení, kontroluje se protokol o převzetí díla),</w:t>
      </w:r>
    </w:p>
    <w:p w14:paraId="7CFB78F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565C2CF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zápisy z kontrolních dnů,</w:t>
      </w:r>
    </w:p>
    <w:p w14:paraId="2935D12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může hodnotitel vyžádat stavební deník akce.</w:t>
      </w:r>
    </w:p>
    <w:p w14:paraId="10A69633" w14:textId="77777777" w:rsidR="007E4B10" w:rsidRPr="005B0A16" w:rsidRDefault="007E4B10" w:rsidP="007E4B10">
      <w:pPr>
        <w:jc w:val="both"/>
        <w:rPr>
          <w:rFonts w:ascii="Segoe UI" w:hAnsi="Segoe UI" w:cs="Segoe UI"/>
          <w:b/>
        </w:rPr>
      </w:pPr>
    </w:p>
    <w:p w14:paraId="61DCD6C0" w14:textId="77777777" w:rsidR="007E4B10" w:rsidRPr="005B0A16" w:rsidRDefault="007E4B10" w:rsidP="007E4B10">
      <w:pPr>
        <w:jc w:val="both"/>
        <w:rPr>
          <w:rFonts w:ascii="Segoe UI" w:hAnsi="Segoe UI" w:cs="Segoe UI"/>
          <w:b/>
        </w:rPr>
      </w:pPr>
      <w:r w:rsidRPr="005B0A16">
        <w:rPr>
          <w:rFonts w:ascii="Segoe UI" w:hAnsi="Segoe UI" w:cs="Segoe UI"/>
          <w:b/>
        </w:rPr>
        <w:t>Opatření</w:t>
      </w:r>
      <w:r w:rsidRPr="005B0A16">
        <w:rPr>
          <w:rFonts w:ascii="Segoe UI" w:hAnsi="Segoe UI" w:cs="Segoe UI"/>
        </w:rPr>
        <w:t xml:space="preserve"> </w:t>
      </w:r>
      <w:r w:rsidRPr="005B0A16">
        <w:rPr>
          <w:rFonts w:ascii="Segoe UI" w:hAnsi="Segoe UI" w:cs="Segoe UI"/>
          <w:b/>
        </w:rPr>
        <w:t>1.3.2 Zpracování studií a plánů (studie systémů sídelní zeleně, územní studie krajiny, plán územního systému ekologické stability)</w:t>
      </w:r>
    </w:p>
    <w:p w14:paraId="702774BD" w14:textId="77777777" w:rsidR="007E4B10" w:rsidRPr="005B0A16" w:rsidRDefault="007E4B10" w:rsidP="007E4B10">
      <w:pPr>
        <w:jc w:val="both"/>
        <w:rPr>
          <w:rFonts w:ascii="Segoe UI" w:hAnsi="Segoe UI" w:cs="Segoe UI"/>
          <w:b/>
        </w:rPr>
      </w:pPr>
      <w:r w:rsidRPr="005B0A16">
        <w:rPr>
          <w:rFonts w:ascii="Segoe UI" w:hAnsi="Segoe UI" w:cs="Segoe UI"/>
          <w:b/>
        </w:rPr>
        <w:t>Aktivita 1.3.2.1 Zpracování studií a plánů (studie systémů sídelní zeleně, územní studie krajiny, plán územního systému ekologické stability)</w:t>
      </w:r>
    </w:p>
    <w:p w14:paraId="34B6739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567C53B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proofErr w:type="spellStart"/>
      <w:r w:rsidRPr="005B0A16">
        <w:rPr>
          <w:rFonts w:ascii="Segoe UI" w:hAnsi="Segoe UI" w:cs="Segoe UI"/>
        </w:rPr>
        <w:t>porotokol</w:t>
      </w:r>
      <w:proofErr w:type="spellEnd"/>
      <w:r w:rsidRPr="005B0A16">
        <w:rPr>
          <w:rFonts w:ascii="Segoe UI" w:hAnsi="Segoe UI" w:cs="Segoe UI"/>
        </w:rPr>
        <w:t xml:space="preserve"> o převzetí plánu ÚSES/ÚSK/SSSZ konečným příjemcem podpory od příslušného zpracovatele územně analytických podkladů.</w:t>
      </w:r>
    </w:p>
    <w:p w14:paraId="7AA4B612" w14:textId="77777777" w:rsidR="007E4B10" w:rsidRPr="005B0A16" w:rsidRDefault="007E4B10" w:rsidP="007E4B10">
      <w:pPr>
        <w:jc w:val="both"/>
        <w:rPr>
          <w:rFonts w:ascii="Segoe UI" w:hAnsi="Segoe UI" w:cs="Segoe UI"/>
          <w:b/>
        </w:rPr>
      </w:pPr>
    </w:p>
    <w:p w14:paraId="1BE9D6E3" w14:textId="77777777" w:rsidR="007E4B10" w:rsidRPr="005B0A16" w:rsidRDefault="007E4B10" w:rsidP="007E4B10">
      <w:pPr>
        <w:jc w:val="both"/>
        <w:rPr>
          <w:rFonts w:ascii="Segoe UI" w:hAnsi="Segoe UI" w:cs="Segoe UI"/>
          <w:b/>
        </w:rPr>
      </w:pPr>
      <w:r w:rsidRPr="005B0A16">
        <w:rPr>
          <w:rFonts w:ascii="Segoe UI" w:hAnsi="Segoe UI" w:cs="Segoe UI"/>
          <w:b/>
        </w:rPr>
        <w:t>Podaktivita: 1.3.2.1.1.095_06 Zpracování studií a plánů – studie systémů sídelní zeleně, ZMV 06 Studie a plány</w:t>
      </w:r>
    </w:p>
    <w:p w14:paraId="74E5902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zpracovaná studie systému sídelní zeleně,</w:t>
      </w:r>
    </w:p>
    <w:p w14:paraId="25D882F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kopie registračního listu pro vložení do evidence územně plánovací činnosti.</w:t>
      </w:r>
    </w:p>
    <w:p w14:paraId="7E24D9D3" w14:textId="77777777" w:rsidR="007E4B10" w:rsidRPr="005B0A16" w:rsidRDefault="007E4B10" w:rsidP="007E4B10">
      <w:pPr>
        <w:jc w:val="both"/>
        <w:rPr>
          <w:rFonts w:ascii="Segoe UI" w:hAnsi="Segoe UI" w:cs="Segoe UI"/>
          <w:b/>
        </w:rPr>
      </w:pPr>
    </w:p>
    <w:p w14:paraId="66C57846" w14:textId="77777777" w:rsidR="007E4B10" w:rsidRPr="005B0A16" w:rsidRDefault="007E4B10" w:rsidP="007E4B10">
      <w:pPr>
        <w:jc w:val="both"/>
        <w:rPr>
          <w:rFonts w:ascii="Segoe UI" w:hAnsi="Segoe UI" w:cs="Segoe UI"/>
          <w:b/>
        </w:rPr>
      </w:pPr>
      <w:r w:rsidRPr="005B0A16">
        <w:rPr>
          <w:rFonts w:ascii="Segoe UI" w:hAnsi="Segoe UI" w:cs="Segoe UI"/>
          <w:b/>
        </w:rPr>
        <w:t>Podaktivita: 1.3.2.1.2.095_06 Zpracování studií a plánů – územní studie krajiny, ZMV 06 Studie a plány</w:t>
      </w:r>
    </w:p>
    <w:p w14:paraId="40A402C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zpracovaná územní studie krajiny,</w:t>
      </w:r>
    </w:p>
    <w:p w14:paraId="6F0A5A1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soupis termínů projednání územní studie krajiny s příslušnými úřady navazujících území,</w:t>
      </w:r>
    </w:p>
    <w:p w14:paraId="7B2FE69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kopie registračního listu pro vložení do evidence územně plánovací činnosti.</w:t>
      </w:r>
    </w:p>
    <w:p w14:paraId="77AF44BD" w14:textId="77777777" w:rsidR="007E4B10" w:rsidRPr="005B0A16" w:rsidRDefault="007E4B10" w:rsidP="007E4B10">
      <w:pPr>
        <w:jc w:val="both"/>
        <w:rPr>
          <w:rFonts w:ascii="Segoe UI" w:hAnsi="Segoe UI" w:cs="Segoe UI"/>
          <w:b/>
        </w:rPr>
      </w:pPr>
    </w:p>
    <w:p w14:paraId="19ED04EB" w14:textId="77777777" w:rsidR="007E4B10" w:rsidRPr="005B0A16" w:rsidRDefault="007E4B10" w:rsidP="007E4B10">
      <w:pPr>
        <w:jc w:val="both"/>
        <w:rPr>
          <w:rFonts w:ascii="Segoe UI" w:hAnsi="Segoe UI" w:cs="Segoe UI"/>
          <w:b/>
        </w:rPr>
      </w:pPr>
      <w:r w:rsidRPr="005B0A16">
        <w:rPr>
          <w:rFonts w:ascii="Segoe UI" w:hAnsi="Segoe UI" w:cs="Segoe UI"/>
          <w:b/>
        </w:rPr>
        <w:t>Podaktivita: 1.3.2.1.3.095_06 Zpracování studií a plánů – plán územního systému ekologické stability, ZMV 06 Studie a plány</w:t>
      </w:r>
    </w:p>
    <w:p w14:paraId="34E2616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zpracovaný plán ÚSES,</w:t>
      </w:r>
    </w:p>
    <w:p w14:paraId="6BBF381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soupis termínů projednání plánu ÚSES s příslušnými úřady navazujících území,</w:t>
      </w:r>
    </w:p>
    <w:p w14:paraId="21D84A8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jméno a číslo autorizace ČKA zpracovatele plánu,</w:t>
      </w:r>
    </w:p>
    <w:p w14:paraId="01B044D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zákres navržených prvků ÚSES a sousedících prvků prokazujících jejich návaznost mimo řešené území (ORP).</w:t>
      </w:r>
    </w:p>
    <w:p w14:paraId="624C8746" w14:textId="77777777" w:rsidR="007E4B10" w:rsidRPr="005B0A16" w:rsidRDefault="007E4B10" w:rsidP="007E4B10">
      <w:pPr>
        <w:jc w:val="both"/>
        <w:rPr>
          <w:rFonts w:ascii="Segoe UI" w:hAnsi="Segoe UI" w:cs="Segoe UI"/>
          <w:b/>
        </w:rPr>
      </w:pPr>
    </w:p>
    <w:p w14:paraId="2CEE6C9D" w14:textId="77777777" w:rsidR="007E4B10" w:rsidRPr="005B0A16" w:rsidRDefault="007E4B10" w:rsidP="007E4B10">
      <w:pPr>
        <w:jc w:val="both"/>
        <w:rPr>
          <w:rFonts w:ascii="Segoe UI" w:hAnsi="Segoe UI" w:cs="Segoe UI"/>
          <w:b/>
        </w:rPr>
      </w:pPr>
      <w:r w:rsidRPr="005B0A16">
        <w:rPr>
          <w:rFonts w:ascii="Segoe UI" w:hAnsi="Segoe UI" w:cs="Segoe UI"/>
          <w:b/>
        </w:rPr>
        <w:t>Opatření</w:t>
      </w:r>
      <w:r w:rsidRPr="005B0A16">
        <w:rPr>
          <w:rFonts w:ascii="Segoe UI" w:hAnsi="Segoe UI" w:cs="Segoe UI"/>
        </w:rPr>
        <w:t xml:space="preserve"> </w:t>
      </w:r>
      <w:r w:rsidRPr="005B0A16" w:rsidDel="00DE1F67">
        <w:rPr>
          <w:rFonts w:ascii="Segoe UI" w:hAnsi="Segoe UI" w:cs="Segoe UI"/>
          <w:b/>
        </w:rPr>
        <w:t xml:space="preserve">1.6.1. </w:t>
      </w:r>
      <w:r w:rsidRPr="005B0A16">
        <w:rPr>
          <w:rFonts w:ascii="Segoe UI" w:hAnsi="Segoe UI" w:cs="Segoe UI"/>
          <w:b/>
        </w:rPr>
        <w:t>Podpora přírodních stanovišť a druhů a péče o nejcennější části přírody a krajiny</w:t>
      </w:r>
    </w:p>
    <w:p w14:paraId="51C987E5" w14:textId="77777777" w:rsidR="007E4B10" w:rsidRPr="005B0A16" w:rsidRDefault="007E4B10" w:rsidP="007E4B10">
      <w:pPr>
        <w:jc w:val="both"/>
        <w:rPr>
          <w:rFonts w:ascii="Segoe UI" w:hAnsi="Segoe UI" w:cs="Segoe UI"/>
          <w:b/>
        </w:rPr>
      </w:pPr>
      <w:r w:rsidRPr="005B0A16">
        <w:rPr>
          <w:rFonts w:ascii="Segoe UI" w:hAnsi="Segoe UI" w:cs="Segoe UI"/>
          <w:b/>
        </w:rPr>
        <w:t>Aktivita 1.6.1.1 Péče o přírodní stanoviště a druhy, opatření na podporu ohrožených druhů</w:t>
      </w:r>
    </w:p>
    <w:p w14:paraId="3B6F3342" w14:textId="77777777" w:rsidR="007E4B10" w:rsidRPr="005B0A16" w:rsidRDefault="007E4B10" w:rsidP="007E4B10">
      <w:pPr>
        <w:jc w:val="both"/>
        <w:rPr>
          <w:rFonts w:ascii="Segoe UI" w:hAnsi="Segoe UI" w:cs="Segoe UI"/>
          <w:b/>
        </w:rPr>
      </w:pPr>
      <w:r w:rsidRPr="005B0A16">
        <w:rPr>
          <w:rFonts w:ascii="Segoe UI" w:hAnsi="Segoe UI" w:cs="Segoe UI"/>
          <w:b/>
        </w:rPr>
        <w:t>Podaktivita: 1.6.1.1.1.090_05 Péče o přírodní stanoviště a druhy, opatření na podporu ohrožených druhů, ZMV 05 Travinné ekosystémy</w:t>
      </w:r>
    </w:p>
    <w:p w14:paraId="340E475D" w14:textId="77777777" w:rsidR="007E4B10" w:rsidRPr="005B0A16" w:rsidRDefault="007E4B10" w:rsidP="007E4B10">
      <w:pPr>
        <w:jc w:val="both"/>
        <w:rPr>
          <w:rFonts w:ascii="Segoe UI" w:hAnsi="Segoe UI" w:cs="Segoe UI"/>
          <w:b/>
        </w:rPr>
      </w:pPr>
      <w:r w:rsidRPr="005B0A16">
        <w:rPr>
          <w:rFonts w:ascii="Segoe UI" w:hAnsi="Segoe UI" w:cs="Segoe UI"/>
          <w:b/>
        </w:rPr>
        <w:t>Podaktivita: 1.6.1.1.1.100_05 Péče o přírodní stanoviště a druhy, opatření na podporu ohrožených druhů, ZMV 05 Travinné ekosystémy</w:t>
      </w:r>
    </w:p>
    <w:p w14:paraId="22D4933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(fotodokumentace musí vystihovat celkovou i detailní situaci z realizovaného opatření). Fotografie musí zahrnovat každou dílčí plochu, pokud jsou od sebe vzdáleny nebo odděleny, tj. pokud není možné zdokumentovat dílčí plochy nebo jejich část společnou fotografií, v případě mozaikové seče nebo obsekávání fotodokumentace detailu ponechaných plošek vegetace apod.,</w:t>
      </w:r>
    </w:p>
    <w:p w14:paraId="501FF24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(fotodokumentace musí vystihovat celkovou situaci i podstatné detaily,</w:t>
      </w:r>
    </w:p>
    <w:p w14:paraId="749D8293" w14:textId="4C189C5B"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aktuální mapové podklady vhodného měřítka a druhu umožňující identifikaci rozsahu realizovaného opatření (etapy, resp. dílčí části/aktivity projektu),</w:t>
      </w:r>
    </w:p>
    <w:p w14:paraId="59A72ED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7DBE0962"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indikátoru.</w:t>
      </w:r>
    </w:p>
    <w:p w14:paraId="7E7AF5C6" w14:textId="77777777" w:rsidR="007E4B10" w:rsidRPr="005B0A16" w:rsidRDefault="007E4B10" w:rsidP="007E4B10">
      <w:pPr>
        <w:jc w:val="both"/>
        <w:rPr>
          <w:rFonts w:ascii="Segoe UI" w:hAnsi="Segoe UI" w:cs="Segoe UI"/>
          <w:b/>
        </w:rPr>
      </w:pPr>
    </w:p>
    <w:p w14:paraId="4E33B2D3" w14:textId="77777777" w:rsidR="007E4B10" w:rsidRPr="005B0A16" w:rsidRDefault="007E4B10" w:rsidP="007E4B10">
      <w:pPr>
        <w:jc w:val="both"/>
        <w:rPr>
          <w:rFonts w:ascii="Segoe UI" w:hAnsi="Segoe UI" w:cs="Segoe UI"/>
          <w:b/>
        </w:rPr>
      </w:pPr>
      <w:r w:rsidRPr="005B0A16">
        <w:rPr>
          <w:rFonts w:ascii="Segoe UI" w:hAnsi="Segoe UI" w:cs="Segoe UI"/>
          <w:b/>
        </w:rPr>
        <w:t xml:space="preserve">Podaktivita: 1.6.1.1.1.100_01 Péče o přírodní stanoviště a druhy, opatření na podporu ohrožených druhů, ZMV 01 Tůně </w:t>
      </w:r>
    </w:p>
    <w:p w14:paraId="30603945" w14:textId="77777777" w:rsidR="007E4B10" w:rsidRPr="005B0A16" w:rsidRDefault="007E4B10" w:rsidP="007E4B10">
      <w:pPr>
        <w:jc w:val="both"/>
        <w:rPr>
          <w:rFonts w:ascii="Segoe UI" w:hAnsi="Segoe UI" w:cs="Segoe UI"/>
        </w:rPr>
      </w:pPr>
      <w:r w:rsidRPr="005B0A16">
        <w:rPr>
          <w:rFonts w:ascii="Segoe UI" w:hAnsi="Segoe UI" w:cs="Segoe UI"/>
        </w:rPr>
        <w:t>Pro tůně s úkonem stavebního úřadu se v rámci kontroly podkladů kontroluje doložení následujících povinných příloh ZoR:</w:t>
      </w:r>
    </w:p>
    <w:p w14:paraId="7681E62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7066669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237995C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0A73C9B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např. územní řízení, kontroluje se protokol o převzetí díla),</w:t>
      </w:r>
    </w:p>
    <w:p w14:paraId="170D28F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6EE9AF9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může hodnotitel vyžádat stavební deník akce.</w:t>
      </w:r>
    </w:p>
    <w:p w14:paraId="160263F1" w14:textId="77777777" w:rsidR="007E4B10" w:rsidRPr="005B0A16" w:rsidRDefault="007E4B10" w:rsidP="007E4B10">
      <w:pPr>
        <w:jc w:val="both"/>
        <w:rPr>
          <w:rFonts w:ascii="Segoe UI" w:hAnsi="Segoe UI" w:cs="Segoe UI"/>
        </w:rPr>
      </w:pPr>
    </w:p>
    <w:p w14:paraId="74C0C2A1" w14:textId="77777777" w:rsidR="007E4B10" w:rsidRPr="005B0A16" w:rsidRDefault="007E4B10" w:rsidP="007E4B10">
      <w:pPr>
        <w:jc w:val="both"/>
        <w:rPr>
          <w:rFonts w:ascii="Segoe UI" w:hAnsi="Segoe UI" w:cs="Segoe UI"/>
        </w:rPr>
      </w:pPr>
      <w:r w:rsidRPr="005B0A16">
        <w:rPr>
          <w:rFonts w:ascii="Segoe UI" w:hAnsi="Segoe UI" w:cs="Segoe UI"/>
        </w:rPr>
        <w:t>Pro tůně bez úkonu stavebního úřadu se v rámci kontroly podkladů kontroluje doložení následujících povinných příloh ZoR:</w:t>
      </w:r>
    </w:p>
    <w:p w14:paraId="21F78F8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3149FD6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7E8ACCE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2DE2AEA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6C5216B3" w14:textId="77777777" w:rsidR="007E4B10" w:rsidRPr="005B0A16" w:rsidRDefault="007E4B10" w:rsidP="007E4B10">
      <w:pPr>
        <w:jc w:val="both"/>
        <w:rPr>
          <w:rFonts w:ascii="Segoe UI" w:hAnsi="Segoe UI" w:cs="Segoe UI"/>
        </w:rPr>
      </w:pPr>
    </w:p>
    <w:p w14:paraId="243DC46B" w14:textId="77777777" w:rsidR="007E4B10" w:rsidRPr="005B0A16" w:rsidRDefault="007E4B10" w:rsidP="007E4B10">
      <w:pPr>
        <w:jc w:val="both"/>
        <w:rPr>
          <w:rFonts w:ascii="Segoe UI" w:hAnsi="Segoe UI" w:cs="Segoe UI"/>
        </w:rPr>
      </w:pPr>
      <w:r w:rsidRPr="005B0A16">
        <w:rPr>
          <w:rFonts w:ascii="Segoe UI" w:hAnsi="Segoe UI" w:cs="Segoe UI"/>
        </w:rPr>
        <w:t>Pro tůně nad 300 m</w:t>
      </w:r>
      <w:r w:rsidRPr="005B0A16">
        <w:rPr>
          <w:rFonts w:ascii="Segoe UI" w:hAnsi="Segoe UI" w:cs="Segoe UI"/>
          <w:vertAlign w:val="superscript"/>
        </w:rPr>
        <w:t>2</w:t>
      </w:r>
      <w:r w:rsidRPr="005B0A16">
        <w:rPr>
          <w:rFonts w:ascii="Segoe UI" w:hAnsi="Segoe UI" w:cs="Segoe UI"/>
        </w:rPr>
        <w:t xml:space="preserve"> bez úkonu stavebního úřadu se v rámci kontroly podkladů kontroluje doložení následujících povinných příloh ZoR:</w:t>
      </w:r>
    </w:p>
    <w:p w14:paraId="70A50C38"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06D2A7E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5A7FD73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7570C082"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01961F6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773FAD13" w14:textId="77777777" w:rsidR="007E4B10" w:rsidRPr="005B0A16" w:rsidRDefault="007E4B10" w:rsidP="007E4B10">
      <w:pPr>
        <w:jc w:val="both"/>
        <w:rPr>
          <w:rFonts w:ascii="Segoe UI" w:hAnsi="Segoe UI" w:cs="Segoe UI"/>
          <w:b/>
        </w:rPr>
      </w:pPr>
    </w:p>
    <w:p w14:paraId="60DF9901" w14:textId="77777777" w:rsidR="007E4B10" w:rsidRPr="005B0A16" w:rsidRDefault="007E4B10" w:rsidP="007E4B10">
      <w:pPr>
        <w:jc w:val="both"/>
        <w:rPr>
          <w:rFonts w:ascii="Segoe UI" w:hAnsi="Segoe UI" w:cs="Segoe UI"/>
          <w:b/>
        </w:rPr>
      </w:pPr>
      <w:r w:rsidRPr="005B0A16">
        <w:rPr>
          <w:rFonts w:ascii="Segoe UI" w:hAnsi="Segoe UI" w:cs="Segoe UI"/>
          <w:b/>
        </w:rPr>
        <w:t>Podaktivita: 1.6.1.1.1.070_02 Péče o přírodní stanoviště a druhy, opatření na podporu ohrožených druhů, ZMV 02 MVN</w:t>
      </w:r>
    </w:p>
    <w:p w14:paraId="7CFD9E57" w14:textId="77777777" w:rsidR="007E4B10" w:rsidRPr="005B0A16" w:rsidRDefault="007E4B10" w:rsidP="007E4B10">
      <w:pPr>
        <w:jc w:val="both"/>
        <w:rPr>
          <w:rFonts w:ascii="Segoe UI" w:hAnsi="Segoe UI" w:cs="Segoe UI"/>
          <w:b/>
        </w:rPr>
      </w:pPr>
      <w:r w:rsidRPr="005B0A16">
        <w:rPr>
          <w:rFonts w:ascii="Segoe UI" w:hAnsi="Segoe UI" w:cs="Segoe UI"/>
          <w:b/>
        </w:rPr>
        <w:t>Podaktivita: 1.6.1.1.1.100_02 Péče o přírodní stanoviště a druhy, opatření na podporu ohrožených druhů, ZMV 02 MVN</w:t>
      </w:r>
    </w:p>
    <w:p w14:paraId="28B06DC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odbahnění MVN zaměření stavu po realizaci opatření způsobilou osobou, které bude obsahovat výškopisné a polohopisné zaměření dna, podélný řez a příčné řezy v hustotě odpovídající velikosti MVN,</w:t>
      </w:r>
    </w:p>
    <w:p w14:paraId="13708D5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odtěžení sedimentu doklad o skutečném množství odtěženého sedimentu v m3, potvrzený odborně způsobilou osobou,</w:t>
      </w:r>
    </w:p>
    <w:p w14:paraId="5FEBFE5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(fotodokumentace musí vystihovat celkovou i detailní situaci zrealizovaného opatření vč. původního stavu),</w:t>
      </w:r>
    </w:p>
    <w:p w14:paraId="7B89AD2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6BC528B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 dle vyhlášky MMR č. 405/2017 Sb.,</w:t>
      </w:r>
    </w:p>
    <w:p w14:paraId="05B86D2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oznámení o ukončení udržovacích prací nebo čestné prohlášení o ukončení prací),</w:t>
      </w:r>
    </w:p>
    <w:p w14:paraId="0F40DF5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46C5DD5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2FC8EAF5" w14:textId="77777777" w:rsidR="007E4B10" w:rsidRPr="005B0A16" w:rsidRDefault="007E4B10" w:rsidP="007E4B10">
      <w:pPr>
        <w:jc w:val="both"/>
        <w:rPr>
          <w:rFonts w:ascii="Segoe UI" w:hAnsi="Segoe UI" w:cs="Segoe UI"/>
          <w:b/>
        </w:rPr>
      </w:pPr>
    </w:p>
    <w:p w14:paraId="49EA941E" w14:textId="77777777" w:rsidR="007E4B10" w:rsidRPr="005B0A16" w:rsidRDefault="007E4B10" w:rsidP="007E4B10">
      <w:pPr>
        <w:jc w:val="both"/>
        <w:rPr>
          <w:rFonts w:ascii="Segoe UI" w:hAnsi="Segoe UI" w:cs="Segoe UI"/>
          <w:b/>
        </w:rPr>
      </w:pPr>
      <w:r w:rsidRPr="005B0A16">
        <w:rPr>
          <w:rFonts w:ascii="Segoe UI" w:hAnsi="Segoe UI" w:cs="Segoe UI"/>
          <w:b/>
        </w:rPr>
        <w:t>Podaktivita: 1.6.1.1.1.100_03 Péče o přírodní stanoviště a druhy, opatření na podporu ohrožených druhů, ZMV 03 Rašeliniště</w:t>
      </w:r>
      <w:r w:rsidRPr="005B0A16" w:rsidDel="00B115D2">
        <w:rPr>
          <w:rFonts w:ascii="Segoe UI" w:hAnsi="Segoe UI" w:cs="Segoe UI"/>
          <w:b/>
        </w:rPr>
        <w:t xml:space="preserve"> </w:t>
      </w:r>
    </w:p>
    <w:p w14:paraId="474117F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 vč. fotodokumentace přehrážek před zasypáním),</w:t>
      </w:r>
    </w:p>
    <w:p w14:paraId="2740589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6A942D43"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 (pokud akce nepodléhá kolaudaci, např. územní řízení, kontroluje se protokol o převzetí díla),</w:t>
      </w:r>
    </w:p>
    <w:p w14:paraId="5199665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04F6F863"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může hodnotitel vyžádat stavební deník akce.</w:t>
      </w:r>
    </w:p>
    <w:p w14:paraId="11A3A1F8" w14:textId="77777777" w:rsidR="007E4B10" w:rsidRPr="005B0A16" w:rsidRDefault="007E4B10" w:rsidP="007E4B10">
      <w:pPr>
        <w:jc w:val="both"/>
        <w:rPr>
          <w:rFonts w:ascii="Segoe UI" w:hAnsi="Segoe UI" w:cs="Segoe UI"/>
          <w:b/>
        </w:rPr>
      </w:pPr>
    </w:p>
    <w:p w14:paraId="4D895CD1" w14:textId="77777777" w:rsidR="007E4B10" w:rsidRPr="005B0A16" w:rsidRDefault="007E4B10" w:rsidP="007E4B10">
      <w:pPr>
        <w:jc w:val="both"/>
        <w:rPr>
          <w:rFonts w:ascii="Segoe UI" w:hAnsi="Segoe UI" w:cs="Segoe UI"/>
          <w:b/>
        </w:rPr>
      </w:pPr>
      <w:r w:rsidRPr="005B0A16">
        <w:rPr>
          <w:rFonts w:ascii="Segoe UI" w:hAnsi="Segoe UI" w:cs="Segoe UI"/>
          <w:b/>
        </w:rPr>
        <w:t>Podaktivita: 1.6.1.1.1.100_04 Péče o přírodní stanoviště a druhy, opatření na podporu ohrožených druhů, ZMV 04 Revitalizace toků, rušení odvodňovacích zařízení</w:t>
      </w:r>
      <w:r w:rsidRPr="005B0A16" w:rsidDel="00B115D2">
        <w:rPr>
          <w:rFonts w:ascii="Segoe UI" w:hAnsi="Segoe UI" w:cs="Segoe UI"/>
          <w:b/>
        </w:rPr>
        <w:t xml:space="preserve"> </w:t>
      </w:r>
    </w:p>
    <w:p w14:paraId="29BAA0D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(fotodokumentace musí vystihovat celkovou i detailní situaci zrealizovaného opatření vč. původního stavu),</w:t>
      </w:r>
    </w:p>
    <w:p w14:paraId="77B8DC3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09E5768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dokumentaci skutečného provedení stavby dle vyhlášky MMR č. 405/2017 Sb., v podrobnosti odpovídající charakteru a rozsahu prací (v případě revitalizace vodního toku např. zaměření nově zřizovaného říčního pásu a příčných řezů v hustotě odpovídající délce revitalizovaného úseku vodního toku),</w:t>
      </w:r>
    </w:p>
    <w:p w14:paraId="43013B1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oznámení o ukončení udržovacích prací,</w:t>
      </w:r>
    </w:p>
    <w:p w14:paraId="21459D1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06A8D8E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16968D7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odbahnění říčního ramene zaměření stavu po realizaci opatření způsobilou osobou, které bude obsahovat výškopisné a polohopisné zaměření dna, podélný řez a příčné řezy v hustotě odpovídající velikosti říčního ramene,</w:t>
      </w:r>
    </w:p>
    <w:p w14:paraId="28BE86E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odtěžení sedimentu doklad o skutečném množství odtěženého sedimentu v m3, potvrzený odborně způsobilou osobou.</w:t>
      </w:r>
    </w:p>
    <w:p w14:paraId="304ABA0B" w14:textId="77777777" w:rsidR="007E4B10" w:rsidRPr="005B0A16" w:rsidRDefault="007E4B10" w:rsidP="007E4B10">
      <w:pPr>
        <w:jc w:val="both"/>
        <w:rPr>
          <w:rFonts w:ascii="Segoe UI" w:hAnsi="Segoe UI" w:cs="Segoe UI"/>
          <w:b/>
        </w:rPr>
      </w:pPr>
    </w:p>
    <w:p w14:paraId="3DCFF537" w14:textId="77777777" w:rsidR="007E4B10" w:rsidRPr="005B0A16" w:rsidRDefault="007E4B10" w:rsidP="007E4B10">
      <w:pPr>
        <w:jc w:val="both"/>
        <w:rPr>
          <w:rFonts w:ascii="Segoe UI" w:hAnsi="Segoe UI" w:cs="Segoe UI"/>
          <w:b/>
        </w:rPr>
      </w:pPr>
      <w:r w:rsidRPr="005B0A16">
        <w:rPr>
          <w:rFonts w:ascii="Segoe UI" w:hAnsi="Segoe UI" w:cs="Segoe UI"/>
          <w:b/>
        </w:rPr>
        <w:t>Podaktivita: 1.6.1.1.1.090_07 Péče o přírodní stanoviště a druhy, opatření na podporu ohrožených druhů, ZMV 07 Vegetační krajinné prvky</w:t>
      </w:r>
    </w:p>
    <w:p w14:paraId="6DFF01D0" w14:textId="77777777" w:rsidR="007E4B10" w:rsidRPr="005B0A16" w:rsidRDefault="007E4B10" w:rsidP="007E4B10">
      <w:pPr>
        <w:jc w:val="both"/>
        <w:rPr>
          <w:rFonts w:ascii="Segoe UI" w:hAnsi="Segoe UI" w:cs="Segoe UI"/>
          <w:b/>
        </w:rPr>
      </w:pPr>
      <w:r w:rsidRPr="005B0A16">
        <w:rPr>
          <w:rFonts w:ascii="Segoe UI" w:hAnsi="Segoe UI" w:cs="Segoe UI"/>
          <w:b/>
        </w:rPr>
        <w:t>Podaktivita: 1.6.1.1.1.100_07 Péče o přírodní stanoviště a druhy, opatření na podporu ohrožených druhů, ZMV 07 Vegetační krajinné prvky</w:t>
      </w:r>
    </w:p>
    <w:p w14:paraId="6AF589A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(musí vystihovat celkovou i detailní situaci zrealizovaného opatření, včetně výsadbové jámy a kořenové části rostlin v případě výsadeb dřevin),</w:t>
      </w:r>
    </w:p>
    <w:p w14:paraId="68AF176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2021796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3F3B13A0" w14:textId="77777777" w:rsidR="007E4B10" w:rsidRPr="005B0A16" w:rsidRDefault="007E4B10" w:rsidP="007E4B10">
      <w:pPr>
        <w:pStyle w:val="Odstavecseseznamem"/>
        <w:widowControl w:val="0"/>
        <w:numPr>
          <w:ilvl w:val="0"/>
          <w:numId w:val="28"/>
        </w:numPr>
        <w:suppressAutoHyphens/>
        <w:autoSpaceDN w:val="0"/>
        <w:spacing w:after="120" w:line="240" w:lineRule="auto"/>
        <w:contextualSpacing w:val="0"/>
        <w:jc w:val="both"/>
        <w:textAlignment w:val="baseline"/>
        <w:rPr>
          <w:rFonts w:ascii="Segoe UI" w:hAnsi="Segoe UI" w:cs="Segoe UI"/>
        </w:rPr>
      </w:pPr>
      <w:r w:rsidRPr="005B0A16">
        <w:rPr>
          <w:rFonts w:ascii="Segoe UI" w:hAnsi="Segoe UI" w:cs="Segoe UI"/>
        </w:rPr>
        <w:t>aktuální mapové podklady vhodného měřítka a druhu umožňující identifikaci rozsahu realizovaného opatření,</w:t>
      </w:r>
    </w:p>
    <w:p w14:paraId="586CA53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kopie složení/míchacího protokolu osevní směsi v případě zakládání trávníků,</w:t>
      </w:r>
    </w:p>
    <w:p w14:paraId="5B0BCCE8"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6EC0BF83" w14:textId="77777777" w:rsidR="007E4B10" w:rsidRPr="005B0A16" w:rsidRDefault="007E4B10" w:rsidP="007E4B10">
      <w:pPr>
        <w:jc w:val="both"/>
        <w:rPr>
          <w:rFonts w:ascii="Segoe UI" w:hAnsi="Segoe UI" w:cs="Segoe UI"/>
          <w:b/>
        </w:rPr>
      </w:pPr>
    </w:p>
    <w:p w14:paraId="737FFF9F" w14:textId="77777777" w:rsidR="007E4B10" w:rsidRPr="005B0A16" w:rsidRDefault="007E4B10" w:rsidP="007E4B10">
      <w:pPr>
        <w:jc w:val="both"/>
        <w:rPr>
          <w:rFonts w:ascii="Segoe UI" w:hAnsi="Segoe UI" w:cs="Segoe UI"/>
          <w:b/>
        </w:rPr>
      </w:pPr>
      <w:r w:rsidRPr="005B0A16">
        <w:rPr>
          <w:rFonts w:ascii="Segoe UI" w:hAnsi="Segoe UI" w:cs="Segoe UI"/>
          <w:b/>
        </w:rPr>
        <w:t>Podaktivita: 1.6.1.1.1.090_09 Péče o přírodní stanoviště a druhy, opatření na podporu ohrožených druhů, ZMV 09 Specifická opatření na podporu druhů a stanovišť</w:t>
      </w:r>
    </w:p>
    <w:p w14:paraId="107E5A7F" w14:textId="77777777" w:rsidR="007E4B10" w:rsidRPr="005B0A16" w:rsidRDefault="007E4B10" w:rsidP="007E4B10">
      <w:pPr>
        <w:jc w:val="both"/>
        <w:rPr>
          <w:rFonts w:ascii="Segoe UI" w:hAnsi="Segoe UI" w:cs="Segoe UI"/>
          <w:b/>
        </w:rPr>
      </w:pPr>
      <w:r w:rsidRPr="005B0A16">
        <w:rPr>
          <w:rFonts w:ascii="Segoe UI" w:hAnsi="Segoe UI" w:cs="Segoe UI"/>
          <w:b/>
        </w:rPr>
        <w:t>Podaktivita: 1.6.1.1.1.100_09 Péče o přírodní stanoviště a druhy, opatření na podporu ohrožených druhů, ZMV 09 Specifická opatření na podporu druhů a stanovišť</w:t>
      </w:r>
    </w:p>
    <w:p w14:paraId="5A62649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zákres dotčené plochy do aktuálních mapových podkladů.</w:t>
      </w:r>
    </w:p>
    <w:p w14:paraId="0BBB013B" w14:textId="77777777" w:rsidR="007E4B10" w:rsidRPr="005B0A16" w:rsidRDefault="007E4B10" w:rsidP="007E4B10">
      <w:pPr>
        <w:jc w:val="both"/>
        <w:rPr>
          <w:rFonts w:ascii="Segoe UI" w:hAnsi="Segoe UI" w:cs="Segoe UI"/>
          <w:b/>
        </w:rPr>
      </w:pPr>
    </w:p>
    <w:p w14:paraId="202AE344" w14:textId="77777777" w:rsidR="007E4B10" w:rsidRPr="005B0A16" w:rsidRDefault="007E4B10" w:rsidP="007E4B10">
      <w:pPr>
        <w:jc w:val="both"/>
        <w:rPr>
          <w:rFonts w:ascii="Segoe UI" w:hAnsi="Segoe UI" w:cs="Segoe UI"/>
          <w:b/>
        </w:rPr>
      </w:pPr>
      <w:r w:rsidRPr="005B0A16">
        <w:rPr>
          <w:rFonts w:ascii="Segoe UI" w:hAnsi="Segoe UI" w:cs="Segoe UI"/>
          <w:b/>
        </w:rPr>
        <w:t>Podaktivita 1.6.1.1.2.100_09 Předcházení, minimalizace a náprava škod způsobených vybranými zvláště chráněnými druhy živočichů, ZMV 09 Specifická opatření na podporu druhů a stanovišť</w:t>
      </w:r>
      <w:r w:rsidRPr="005B0A16" w:rsidDel="00B115D2">
        <w:rPr>
          <w:rFonts w:ascii="Segoe UI" w:hAnsi="Segoe UI" w:cs="Segoe UI"/>
          <w:b/>
        </w:rPr>
        <w:t xml:space="preserve"> </w:t>
      </w:r>
    </w:p>
    <w:p w14:paraId="285D6F5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2385029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nebo ČP o ukončení prací v případě realizace svépomocí),</w:t>
      </w:r>
    </w:p>
    <w:p w14:paraId="40C15E9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55563A0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indikátoru.</w:t>
      </w:r>
    </w:p>
    <w:p w14:paraId="67FD8F83" w14:textId="77777777" w:rsidR="007E4B10" w:rsidRPr="005B0A16" w:rsidRDefault="007E4B10" w:rsidP="007E4B10">
      <w:pPr>
        <w:jc w:val="both"/>
        <w:rPr>
          <w:rFonts w:ascii="Segoe UI" w:hAnsi="Segoe UI" w:cs="Segoe UI"/>
          <w:b/>
        </w:rPr>
      </w:pPr>
    </w:p>
    <w:p w14:paraId="0577746D" w14:textId="77777777" w:rsidR="007E4B10" w:rsidRPr="005B0A16" w:rsidRDefault="007E4B10" w:rsidP="007E4B10">
      <w:pPr>
        <w:jc w:val="both"/>
        <w:rPr>
          <w:rFonts w:ascii="Segoe UI" w:hAnsi="Segoe UI" w:cs="Segoe UI"/>
        </w:rPr>
      </w:pPr>
      <w:r w:rsidRPr="005B0A16">
        <w:rPr>
          <w:rFonts w:ascii="Segoe UI" w:hAnsi="Segoe UI" w:cs="Segoe UI"/>
        </w:rPr>
        <w:t>U oplocení/košáru jako preventivní opatření před škodami ZCHD:</w:t>
      </w:r>
    </w:p>
    <w:p w14:paraId="52BA394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zákres do aktuálních mapových podkladů.</w:t>
      </w:r>
    </w:p>
    <w:p w14:paraId="4D348E7E" w14:textId="77777777" w:rsidR="007E4B10" w:rsidRPr="005B0A16" w:rsidRDefault="007E4B10" w:rsidP="007E4B10">
      <w:pPr>
        <w:jc w:val="both"/>
        <w:rPr>
          <w:rFonts w:ascii="Segoe UI" w:hAnsi="Segoe UI" w:cs="Segoe UI"/>
          <w:b/>
        </w:rPr>
      </w:pPr>
    </w:p>
    <w:p w14:paraId="744B63F8" w14:textId="77777777" w:rsidR="007E4B10" w:rsidRPr="005B0A16" w:rsidRDefault="007E4B10" w:rsidP="007E4B10">
      <w:pPr>
        <w:jc w:val="both"/>
        <w:rPr>
          <w:rFonts w:ascii="Segoe UI" w:hAnsi="Segoe UI" w:cs="Segoe UI"/>
          <w:b/>
        </w:rPr>
      </w:pPr>
      <w:r w:rsidRPr="005B0A16">
        <w:rPr>
          <w:rFonts w:ascii="Segoe UI" w:hAnsi="Segoe UI" w:cs="Segoe UI"/>
          <w:b/>
        </w:rPr>
        <w:t xml:space="preserve">Aktivita </w:t>
      </w:r>
      <w:r w:rsidRPr="005B0A16" w:rsidDel="00DE1F67">
        <w:rPr>
          <w:rFonts w:ascii="Segoe UI" w:hAnsi="Segoe UI" w:cs="Segoe UI"/>
          <w:b/>
        </w:rPr>
        <w:t>1</w:t>
      </w:r>
      <w:r w:rsidRPr="005B0A16">
        <w:rPr>
          <w:rFonts w:ascii="Segoe UI" w:hAnsi="Segoe UI" w:cs="Segoe UI"/>
          <w:b/>
        </w:rPr>
        <w:t>.6.1</w:t>
      </w:r>
      <w:r w:rsidRPr="005B0A16" w:rsidDel="00DE1F67">
        <w:rPr>
          <w:rFonts w:ascii="Segoe UI" w:hAnsi="Segoe UI" w:cs="Segoe UI"/>
          <w:b/>
        </w:rPr>
        <w:t>.</w:t>
      </w:r>
      <w:r w:rsidRPr="005B0A16">
        <w:rPr>
          <w:rFonts w:ascii="Segoe UI" w:hAnsi="Segoe UI" w:cs="Segoe UI"/>
          <w:b/>
        </w:rPr>
        <w:t>2</w:t>
      </w:r>
      <w:r w:rsidRPr="005B0A16" w:rsidDel="00DE1F67">
        <w:rPr>
          <w:rFonts w:ascii="Segoe UI" w:hAnsi="Segoe UI" w:cs="Segoe UI"/>
          <w:b/>
        </w:rPr>
        <w:t xml:space="preserve"> Péče o chráněná území (přírodní dědictví)</w:t>
      </w:r>
    </w:p>
    <w:p w14:paraId="0B470607" w14:textId="77777777" w:rsidR="007E4B10" w:rsidRPr="005B0A16" w:rsidRDefault="007E4B10" w:rsidP="007E4B10">
      <w:pPr>
        <w:jc w:val="both"/>
        <w:rPr>
          <w:rFonts w:ascii="Segoe UI" w:hAnsi="Segoe UI" w:cs="Segoe UI"/>
          <w:b/>
        </w:rPr>
      </w:pPr>
      <w:r w:rsidRPr="005B0A16">
        <w:rPr>
          <w:rFonts w:ascii="Segoe UI" w:hAnsi="Segoe UI" w:cs="Segoe UI"/>
          <w:b/>
        </w:rPr>
        <w:t>Podaktivita: 1.6.1.2.1.090_05 Péče o chráněná území (přírodní dědictví), ZMV 05 Travinné ekosystémy</w:t>
      </w:r>
    </w:p>
    <w:p w14:paraId="3EBEE16E"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1.6.1.2.1.100_05 Péče o chráněná území (přírodní dědictví), ZMV 05 Travinné ekosystémy</w:t>
      </w:r>
    </w:p>
    <w:p w14:paraId="3BDB1D3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(fotodokumentace musí vystihovat celkovou i detailní situaci z realizovaného opatření). Fotografie musí zahrnovat každou dílčí plochu, pokud jsou od sebe vzdáleny nebo odděleny, tj. pokud není možné zdokumentovat dílčí plochy nebo jejich část společnou fotografií, v případě mozaikové seče nebo obsekávání fotodokumentace detailu ponechaných plošek vegetace apod.,</w:t>
      </w:r>
    </w:p>
    <w:p w14:paraId="5FFCA22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(fotodokumentace musí vystihovat celkovou situaci i podstatné detaily,</w:t>
      </w:r>
    </w:p>
    <w:p w14:paraId="79E627A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aktuální mapové podklady vhodného měřítka a druhu umožňující identifikaci rozsahu realizovaného opatření (etapy, resp. dílčí části/aktivity projektu),</w:t>
      </w:r>
    </w:p>
    <w:p w14:paraId="0D8B4DC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3434136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indikátoru.</w:t>
      </w:r>
    </w:p>
    <w:p w14:paraId="4CDA1CA8" w14:textId="77777777" w:rsidR="007E4B10" w:rsidRPr="005B0A16" w:rsidRDefault="007E4B10" w:rsidP="007E4B10">
      <w:pPr>
        <w:jc w:val="both"/>
        <w:rPr>
          <w:rFonts w:ascii="Segoe UI" w:hAnsi="Segoe UI" w:cs="Segoe UI"/>
          <w:b/>
        </w:rPr>
      </w:pPr>
    </w:p>
    <w:p w14:paraId="668A2DA0"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1.6.1.2.1.100_01 Péče o chráněná území (přírodní dědictví), ZMV 01 Tůně</w:t>
      </w:r>
      <w:r w:rsidRPr="005B0A16" w:rsidDel="00332660">
        <w:rPr>
          <w:rFonts w:ascii="Segoe UI" w:hAnsi="Segoe UI" w:cs="Segoe UI"/>
          <w:b/>
        </w:rPr>
        <w:t xml:space="preserve"> </w:t>
      </w:r>
    </w:p>
    <w:p w14:paraId="5E052FBC" w14:textId="77777777" w:rsidR="007E4B10" w:rsidRPr="005B0A16" w:rsidRDefault="007E4B10" w:rsidP="007E4B10">
      <w:pPr>
        <w:jc w:val="both"/>
        <w:rPr>
          <w:rFonts w:ascii="Segoe UI" w:hAnsi="Segoe UI" w:cs="Segoe UI"/>
        </w:rPr>
      </w:pPr>
      <w:r w:rsidRPr="005B0A16">
        <w:rPr>
          <w:rFonts w:ascii="Segoe UI" w:hAnsi="Segoe UI" w:cs="Segoe UI"/>
        </w:rPr>
        <w:t>Pro tůně s úkonem stavebního úřadu se v rámci kontroly podkladů kontroluje doložení následujících povinných příloh ZoR:</w:t>
      </w:r>
    </w:p>
    <w:p w14:paraId="08052C9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498D83C3"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5504ABE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2F44860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např. územní řízení, kontroluje se protokol o převzetí díla),</w:t>
      </w:r>
    </w:p>
    <w:p w14:paraId="72D5A53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092FE21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může hodnotitel vyžádat stavební deník akce.</w:t>
      </w:r>
    </w:p>
    <w:p w14:paraId="0D0114FA" w14:textId="77777777" w:rsidR="007E4B10" w:rsidRPr="005B0A16" w:rsidRDefault="007E4B10" w:rsidP="007E4B10">
      <w:pPr>
        <w:jc w:val="both"/>
        <w:rPr>
          <w:rFonts w:ascii="Segoe UI" w:hAnsi="Segoe UI" w:cs="Segoe UI"/>
        </w:rPr>
      </w:pPr>
    </w:p>
    <w:p w14:paraId="7D8E6A06" w14:textId="77777777" w:rsidR="007E4B10" w:rsidRPr="005B0A16" w:rsidRDefault="007E4B10" w:rsidP="007E4B10">
      <w:pPr>
        <w:jc w:val="both"/>
        <w:rPr>
          <w:rFonts w:ascii="Segoe UI" w:hAnsi="Segoe UI" w:cs="Segoe UI"/>
        </w:rPr>
      </w:pPr>
      <w:r w:rsidRPr="005B0A16">
        <w:rPr>
          <w:rFonts w:ascii="Segoe UI" w:hAnsi="Segoe UI" w:cs="Segoe UI"/>
        </w:rPr>
        <w:t>Pro tůně bez úkonu stavebního úřadu se v rámci kontroly podkladů kontroluje doložení následujících povinných příloh ZoR:</w:t>
      </w:r>
    </w:p>
    <w:p w14:paraId="5B8652A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4B1DAED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4CC9C76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73F3649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5B674BE6" w14:textId="77777777" w:rsidR="007E4B10" w:rsidRPr="005B0A16" w:rsidRDefault="007E4B10" w:rsidP="007E4B10">
      <w:pPr>
        <w:jc w:val="both"/>
        <w:rPr>
          <w:rFonts w:ascii="Segoe UI" w:hAnsi="Segoe UI" w:cs="Segoe UI"/>
        </w:rPr>
      </w:pPr>
    </w:p>
    <w:p w14:paraId="24D79C62" w14:textId="77777777" w:rsidR="007E4B10" w:rsidRPr="005B0A16" w:rsidRDefault="007E4B10" w:rsidP="007E4B10">
      <w:pPr>
        <w:jc w:val="both"/>
        <w:rPr>
          <w:rFonts w:ascii="Segoe UI" w:hAnsi="Segoe UI" w:cs="Segoe UI"/>
        </w:rPr>
      </w:pPr>
      <w:r w:rsidRPr="005B0A16">
        <w:rPr>
          <w:rFonts w:ascii="Segoe UI" w:hAnsi="Segoe UI" w:cs="Segoe UI"/>
        </w:rPr>
        <w:t>Pro tůně nad 300 m</w:t>
      </w:r>
      <w:r w:rsidRPr="005B0A16">
        <w:rPr>
          <w:rFonts w:ascii="Segoe UI" w:hAnsi="Segoe UI" w:cs="Segoe UI"/>
          <w:vertAlign w:val="superscript"/>
        </w:rPr>
        <w:t>2</w:t>
      </w:r>
      <w:r w:rsidRPr="005B0A16">
        <w:rPr>
          <w:rFonts w:ascii="Segoe UI" w:hAnsi="Segoe UI" w:cs="Segoe UI"/>
        </w:rPr>
        <w:t xml:space="preserve"> bez úkonu stavebního úřadu se v rámci kontroly podkladů kontroluje doložení následujících povinných příloh ZoR:</w:t>
      </w:r>
    </w:p>
    <w:p w14:paraId="7E972FA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w:t>
      </w:r>
    </w:p>
    <w:p w14:paraId="090CABAF"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4623161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w:t>
      </w:r>
    </w:p>
    <w:p w14:paraId="4B134F1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3ECD096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5AEF9B06" w14:textId="77777777" w:rsidR="007E4B10" w:rsidRPr="005B0A16" w:rsidRDefault="007E4B10" w:rsidP="007E4B10">
      <w:pPr>
        <w:jc w:val="both"/>
        <w:rPr>
          <w:rFonts w:ascii="Segoe UI" w:hAnsi="Segoe UI" w:cs="Segoe UI"/>
          <w:b/>
        </w:rPr>
      </w:pPr>
    </w:p>
    <w:p w14:paraId="351B1BC2" w14:textId="77777777" w:rsidR="007E4B10" w:rsidRPr="005B0A16" w:rsidRDefault="007E4B10" w:rsidP="007E4B10">
      <w:pPr>
        <w:jc w:val="both"/>
        <w:rPr>
          <w:rFonts w:ascii="Segoe UI" w:hAnsi="Segoe UI" w:cs="Segoe UI"/>
          <w:b/>
        </w:rPr>
      </w:pPr>
      <w:r w:rsidRPr="005B0A16">
        <w:rPr>
          <w:rFonts w:ascii="Segoe UI" w:hAnsi="Segoe UI" w:cs="Segoe UI"/>
          <w:b/>
        </w:rPr>
        <w:t>Podaktivita: 1.6.1.2.1.085_02 Péče o chráněná území (přírodní dědictví), ZMV 02 MVN</w:t>
      </w:r>
    </w:p>
    <w:p w14:paraId="6C04AE80"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1.6.1.2.1.100_02 Péče o chráněná území (přírodní dědictví), ZMV 02 MVN</w:t>
      </w:r>
      <w:r w:rsidRPr="005B0A16" w:rsidDel="00332660">
        <w:rPr>
          <w:rFonts w:ascii="Segoe UI" w:hAnsi="Segoe UI" w:cs="Segoe UI"/>
          <w:b/>
        </w:rPr>
        <w:t xml:space="preserve"> </w:t>
      </w:r>
    </w:p>
    <w:p w14:paraId="0AA75A3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odbahnění MVN zaměření stavu po realizaci opatření způsobilou osobou, které bude obsahovat výškopisné a polohopisné zaměření dna, podélný řez a příčné řezy v hustotě odpovídající velikosti MVN,</w:t>
      </w:r>
    </w:p>
    <w:p w14:paraId="513CB13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odtěžení sedimentu doklad o skutečném množství odtěženého sedimentu v m3, potvrzený odborně způsobilou osobou,</w:t>
      </w:r>
    </w:p>
    <w:p w14:paraId="20687962"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(fotodokumentace musí vystihovat celkovou i detailní situaci zrealizovaného opatření vč. původního stavu),</w:t>
      </w:r>
    </w:p>
    <w:p w14:paraId="6305609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60587A3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dokumentace skutečného provedení stavby dle vyhlášky MMR č. 405/2017 Sb.,</w:t>
      </w:r>
    </w:p>
    <w:p w14:paraId="3D54A01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oznámení o ukončení udržovacích prací nebo čestné prohlášení o ukončení prací),</w:t>
      </w:r>
    </w:p>
    <w:p w14:paraId="728F4B1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7E412B1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251EFAEE" w14:textId="77777777" w:rsidR="007E4B10" w:rsidRPr="005B0A16" w:rsidRDefault="007E4B10" w:rsidP="007E4B10">
      <w:pPr>
        <w:jc w:val="both"/>
        <w:rPr>
          <w:rFonts w:ascii="Segoe UI" w:hAnsi="Segoe UI" w:cs="Segoe UI"/>
          <w:b/>
        </w:rPr>
      </w:pPr>
    </w:p>
    <w:p w14:paraId="308D53C1"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1.6.1.2.1.100_03 Péče o chráněná území (přírodní dědictví), ZMV 03 Rašeliniště</w:t>
      </w:r>
    </w:p>
    <w:p w14:paraId="38D2DE0B"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(musí vystihovat celkovou i detailní situaci zrealizovaného opatření, vč. fotodokumentace přehrážek před zasypáním),</w:t>
      </w:r>
    </w:p>
    <w:p w14:paraId="0C9D180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01B06C37"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 (pokud akce nepodléhá kolaudaci, např. územní řízení, kontroluje se protokol o převzetí díla),</w:t>
      </w:r>
    </w:p>
    <w:p w14:paraId="68342403"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3356837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může hodnotitel vyžádat stavební deník akce.</w:t>
      </w:r>
    </w:p>
    <w:p w14:paraId="18FE9785" w14:textId="77777777" w:rsidR="007E4B10" w:rsidRPr="005B0A16" w:rsidRDefault="007E4B10" w:rsidP="007E4B10">
      <w:pPr>
        <w:jc w:val="both"/>
        <w:rPr>
          <w:rFonts w:ascii="Segoe UI" w:hAnsi="Segoe UI" w:cs="Segoe UI"/>
          <w:b/>
        </w:rPr>
      </w:pPr>
    </w:p>
    <w:p w14:paraId="7A0785A1"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1.6.1.2.1.100_04 Péče o chráněná území (přírodní dědictví), ZMV 04 Revitalizace toků, rušení odvodňovacích zařízení</w:t>
      </w:r>
      <w:r w:rsidRPr="005B0A16" w:rsidDel="00332660">
        <w:rPr>
          <w:rFonts w:ascii="Segoe UI" w:hAnsi="Segoe UI" w:cs="Segoe UI"/>
          <w:b/>
        </w:rPr>
        <w:t xml:space="preserve"> </w:t>
      </w:r>
    </w:p>
    <w:p w14:paraId="0D9E7A2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stavby (fotodokumentace musí vystihovat celkovou i detailní situaci zrealizovaného opatření vč. původního stavu),</w:t>
      </w:r>
    </w:p>
    <w:p w14:paraId="13C1365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764F3B7D"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geodetické zaměření či dokumentaci skutečného provedení stavby dle vyhlášky MMR č. 405/2017 Sb., v podrobnosti odpovídající charakteru a rozsahu prací (v případě revitalizace vodního toku např. zaměření nově zřizovaného říčního pásu a příčných řezů v hustotě odpovídající délce revitalizovaného úseku vodního toku),</w:t>
      </w:r>
    </w:p>
    <w:p w14:paraId="58AA22F8"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souhlas/rozhodnutí (pokud akce nepodléhá kolaudaci, doloží příjemce protokol o převzetí díla), oznámení o ukončení udržovacích prací,</w:t>
      </w:r>
    </w:p>
    <w:p w14:paraId="120C67F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00FD9A2C"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1C102DE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odbahnění říčního ramene zaměření stavu po realizaci opatření způsobilou osobou, které bude obsahovat výškopisné a polohopisné zaměření dna, podélný řez a příčné řezy v hustotě odpovídající velikosti říčního ramene,</w:t>
      </w:r>
    </w:p>
    <w:p w14:paraId="33BCC47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odtěžení sedimentu doklad o skutečném množství odtěženého sedimentu v m3, potvrzený odborně způsobilou osobou.</w:t>
      </w:r>
    </w:p>
    <w:p w14:paraId="6BC8EEC3" w14:textId="77777777" w:rsidR="007E4B10" w:rsidRPr="005B0A16" w:rsidRDefault="007E4B10" w:rsidP="007E4B10">
      <w:pPr>
        <w:jc w:val="both"/>
        <w:rPr>
          <w:rFonts w:ascii="Segoe UI" w:hAnsi="Segoe UI" w:cs="Segoe UI"/>
          <w:b/>
        </w:rPr>
      </w:pPr>
    </w:p>
    <w:p w14:paraId="167CB0E1" w14:textId="77777777" w:rsidR="007E4B10" w:rsidRPr="005B0A16" w:rsidRDefault="007E4B10" w:rsidP="007E4B10">
      <w:pPr>
        <w:jc w:val="both"/>
        <w:rPr>
          <w:rFonts w:ascii="Segoe UI" w:hAnsi="Segoe UI" w:cs="Segoe UI"/>
          <w:b/>
        </w:rPr>
      </w:pPr>
      <w:r w:rsidRPr="005B0A16">
        <w:rPr>
          <w:rFonts w:ascii="Segoe UI" w:hAnsi="Segoe UI" w:cs="Segoe UI"/>
          <w:b/>
        </w:rPr>
        <w:t>Podaktivita: 1.6.1.2.1.090_07 Péče o chráněná území (přírodní dědictví), ZMV 07 Vegetační krajinné prvky</w:t>
      </w:r>
    </w:p>
    <w:p w14:paraId="489A7789"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1.6.1.2.1.100_07 Péče o chráněná území (přírodní dědictví), ZMV 07 Vegetační krajinné prvky</w:t>
      </w:r>
    </w:p>
    <w:p w14:paraId="68E8ADC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(musí vystihovat celkovou i detailní situaci zrealizovaného opatření, včetně výsadbové jámy a kořenové části rostlin v případě výsadeb dřevin),</w:t>
      </w:r>
    </w:p>
    <w:p w14:paraId="415F20BA"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ukončení fyzické realizace (musí vystihovat celkovou i detailní situaci zrealizovaného opatření),</w:t>
      </w:r>
    </w:p>
    <w:p w14:paraId="79776851"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protokol o převzetí díla nebo ČP o ukončení prací v případě realizace svépomocí,</w:t>
      </w:r>
    </w:p>
    <w:p w14:paraId="74E9E914" w14:textId="77777777" w:rsidR="007E4B10" w:rsidRPr="005B0A16" w:rsidRDefault="007E4B10" w:rsidP="007E4B10">
      <w:pPr>
        <w:pStyle w:val="Odstavecseseznamem"/>
        <w:widowControl w:val="0"/>
        <w:numPr>
          <w:ilvl w:val="0"/>
          <w:numId w:val="28"/>
        </w:numPr>
        <w:suppressAutoHyphens/>
        <w:autoSpaceDN w:val="0"/>
        <w:spacing w:after="120" w:line="240" w:lineRule="auto"/>
        <w:contextualSpacing w:val="0"/>
        <w:jc w:val="both"/>
        <w:textAlignment w:val="baseline"/>
        <w:rPr>
          <w:rFonts w:ascii="Segoe UI" w:hAnsi="Segoe UI" w:cs="Segoe UI"/>
        </w:rPr>
      </w:pPr>
      <w:r w:rsidRPr="005B0A16">
        <w:rPr>
          <w:rFonts w:ascii="Segoe UI" w:hAnsi="Segoe UI" w:cs="Segoe UI"/>
        </w:rPr>
        <w:t>aktuální mapové podklady vhodného měřítka a druhu umožňující identifikaci rozsahu realizovaného opatření,</w:t>
      </w:r>
    </w:p>
    <w:p w14:paraId="4C9F95A2"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kopie složení/míchacího protokolu osevní směsi v případě zakládání trávníků,</w:t>
      </w:r>
    </w:p>
    <w:p w14:paraId="213C3AF3"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indikátorů.</w:t>
      </w:r>
    </w:p>
    <w:p w14:paraId="1EAE409D" w14:textId="77777777" w:rsidR="007E4B10" w:rsidRPr="005B0A16" w:rsidRDefault="007E4B10" w:rsidP="007E4B10">
      <w:pPr>
        <w:jc w:val="both"/>
        <w:rPr>
          <w:rFonts w:ascii="Segoe UI" w:hAnsi="Segoe UI" w:cs="Segoe UI"/>
          <w:b/>
        </w:rPr>
      </w:pPr>
    </w:p>
    <w:p w14:paraId="1DF193B0" w14:textId="77777777" w:rsidR="007E4B10" w:rsidRPr="005B0A16" w:rsidRDefault="007E4B10" w:rsidP="007E4B10">
      <w:pPr>
        <w:jc w:val="both"/>
        <w:rPr>
          <w:rFonts w:ascii="Segoe UI" w:hAnsi="Segoe UI" w:cs="Segoe UI"/>
          <w:b/>
        </w:rPr>
      </w:pPr>
      <w:r w:rsidRPr="005B0A16">
        <w:rPr>
          <w:rFonts w:ascii="Segoe UI" w:hAnsi="Segoe UI" w:cs="Segoe UI"/>
          <w:b/>
        </w:rPr>
        <w:t>Podaktivita: 1.6.1.2.1.090_09 Péče o chráněná území (přírodní dědictví), ZMV 09 Specifická opatření na podporu druhů a stanovišť</w:t>
      </w:r>
    </w:p>
    <w:p w14:paraId="57BB99CF" w14:textId="77777777" w:rsidR="007E4B10" w:rsidRPr="005B0A16" w:rsidRDefault="007E4B10" w:rsidP="007E4B10">
      <w:pPr>
        <w:jc w:val="both"/>
        <w:rPr>
          <w:rFonts w:ascii="Segoe UI" w:hAnsi="Segoe UI" w:cs="Segoe UI"/>
          <w:b/>
        </w:rPr>
      </w:pPr>
      <w:r w:rsidRPr="005B0A16">
        <w:rPr>
          <w:rFonts w:ascii="Segoe UI" w:hAnsi="Segoe UI" w:cs="Segoe UI"/>
          <w:b/>
        </w:rPr>
        <w:t>Podaktivita: 1.6.1.2.1.100_09 Péče o chráněná území (přírodní dědictví), ZMV 09 Specifická opatření na podporu druhů a stanovišť</w:t>
      </w:r>
    </w:p>
    <w:p w14:paraId="53086FFE"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zákres dotčené plochy do aktuálních mapových podkladů.</w:t>
      </w:r>
    </w:p>
    <w:p w14:paraId="05BD3C4B" w14:textId="77777777" w:rsidR="007E4B10" w:rsidRPr="005B0A16" w:rsidRDefault="007E4B10" w:rsidP="007E4B10">
      <w:pPr>
        <w:jc w:val="both"/>
        <w:rPr>
          <w:rFonts w:ascii="Segoe UI" w:hAnsi="Segoe UI" w:cs="Segoe UI"/>
        </w:rPr>
      </w:pPr>
    </w:p>
    <w:p w14:paraId="47BEB4A1" w14:textId="77777777" w:rsidR="007E4B10" w:rsidRPr="005B0A16" w:rsidRDefault="007E4B10" w:rsidP="007E4B10">
      <w:pPr>
        <w:tabs>
          <w:tab w:val="left" w:pos="7375"/>
        </w:tabs>
        <w:jc w:val="both"/>
        <w:rPr>
          <w:rFonts w:ascii="Segoe UI" w:hAnsi="Segoe UI" w:cs="Segoe UI"/>
          <w:b/>
        </w:rPr>
      </w:pPr>
      <w:r w:rsidRPr="005B0A16">
        <w:rPr>
          <w:rFonts w:ascii="Segoe UI" w:hAnsi="Segoe UI" w:cs="Segoe UI"/>
          <w:b/>
        </w:rPr>
        <w:t>Aktivita 1.6.1.3</w:t>
      </w:r>
      <w:r w:rsidRPr="005B0A16">
        <w:rPr>
          <w:rFonts w:ascii="Segoe UI" w:hAnsi="Segoe UI" w:cs="Segoe UI"/>
        </w:rPr>
        <w:t xml:space="preserve"> </w:t>
      </w:r>
      <w:r w:rsidRPr="005B0A16">
        <w:rPr>
          <w:rFonts w:ascii="Segoe UI" w:hAnsi="Segoe UI" w:cs="Segoe UI"/>
          <w:b/>
        </w:rPr>
        <w:t>Omezení šíření invazních nepůvodních a expanzivních druhů</w:t>
      </w:r>
      <w:r w:rsidRPr="005B0A16">
        <w:rPr>
          <w:rFonts w:ascii="Segoe UI" w:hAnsi="Segoe UI" w:cs="Segoe UI"/>
          <w:b/>
        </w:rPr>
        <w:tab/>
      </w:r>
    </w:p>
    <w:p w14:paraId="7A2464D8" w14:textId="77777777" w:rsidR="007E4B10" w:rsidRPr="005B0A16" w:rsidRDefault="007E4B10" w:rsidP="007E4B10">
      <w:pPr>
        <w:tabs>
          <w:tab w:val="left" w:pos="7375"/>
        </w:tabs>
        <w:jc w:val="both"/>
        <w:rPr>
          <w:rFonts w:ascii="Segoe UI" w:hAnsi="Segoe UI" w:cs="Segoe UI"/>
          <w:b/>
        </w:rPr>
      </w:pPr>
      <w:r w:rsidRPr="005B0A16">
        <w:rPr>
          <w:rFonts w:ascii="Segoe UI" w:hAnsi="Segoe UI" w:cs="Segoe UI"/>
          <w:b/>
        </w:rPr>
        <w:t xml:space="preserve">Podaktivita: 1.6.1.3.1.085_10 Omezení šíření invazních nepůvodních a expanzivních druhů, ZMV 10 Invazní rostliny a živočichové </w:t>
      </w:r>
    </w:p>
    <w:p w14:paraId="613DA2EF" w14:textId="77777777" w:rsidR="007E4B10" w:rsidRPr="005B0A16" w:rsidRDefault="007E4B10" w:rsidP="007E4B10">
      <w:pPr>
        <w:tabs>
          <w:tab w:val="left" w:pos="7375"/>
        </w:tabs>
        <w:jc w:val="both"/>
        <w:rPr>
          <w:rFonts w:ascii="Segoe UI" w:hAnsi="Segoe UI" w:cs="Segoe UI"/>
          <w:b/>
        </w:rPr>
      </w:pPr>
      <w:r w:rsidRPr="005B0A16">
        <w:rPr>
          <w:rFonts w:ascii="Segoe UI" w:hAnsi="Segoe UI" w:cs="Segoe UI"/>
          <w:b/>
        </w:rPr>
        <w:t>Podaktivita: 1.6.1.3.1.080_10 Omezení šíření invazních nepůvodních a expanzivních druhů – jmelí, ZMV 10 Invazní rostliny a živočichové</w:t>
      </w:r>
    </w:p>
    <w:p w14:paraId="14A09D64" w14:textId="77777777" w:rsidR="007E4B10" w:rsidRPr="005B0A16" w:rsidRDefault="007E4B10" w:rsidP="007E4B10">
      <w:pPr>
        <w:tabs>
          <w:tab w:val="left" w:pos="7375"/>
        </w:tabs>
        <w:jc w:val="both"/>
        <w:rPr>
          <w:rFonts w:ascii="Segoe UI" w:hAnsi="Segoe UI" w:cs="Segoe UI"/>
          <w:b/>
        </w:rPr>
      </w:pPr>
      <w:r w:rsidRPr="005B0A16">
        <w:rPr>
          <w:rFonts w:ascii="Segoe UI" w:hAnsi="Segoe UI" w:cs="Segoe UI"/>
          <w:b/>
        </w:rPr>
        <w:t>Podaktivita: 1.6.1.3.1.100_10 Omezení šíření invazních nepůvodních a expanzivních druhů, ZMV 10 Invazní rostliny a živočichové</w:t>
      </w:r>
    </w:p>
    <w:p w14:paraId="70C2D4C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fotodokumentaci z průběhu realizace (fotodokumentace musí vystihovat celkovou i detailní situaci zrealizovaného opatření, vč. fotografie koruny každého samostatného stromu před a po realizaci opatření; fotografie každé dílčí plochy, na které se likvidovaly invazní rostliny, včetně fotografie z průběhu realizace a fotografie celkové lokality; fotografie z průběhu likvidace invazních savců (např. odchyt do pastí),</w:t>
      </w:r>
    </w:p>
    <w:p w14:paraId="7D68B84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fotodokumentaci po finálním ukončení fyzické realizace (fotodokumentace musí vystihovat celkovou i detailní situaci zrealizovaného opatření, pro opatření likvidace jmelí bílého pravého je potřeba fotodokumentace samostatně každého stromu),</w:t>
      </w:r>
    </w:p>
    <w:p w14:paraId="357205E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indikátoru.</w:t>
      </w:r>
    </w:p>
    <w:p w14:paraId="72598333" w14:textId="77777777" w:rsidR="007E4B10" w:rsidRPr="005B0A16" w:rsidRDefault="007E4B10" w:rsidP="007E4B10">
      <w:pPr>
        <w:jc w:val="both"/>
        <w:rPr>
          <w:rFonts w:ascii="Segoe UI" w:hAnsi="Segoe UI" w:cs="Segoe UI"/>
        </w:rPr>
      </w:pPr>
    </w:p>
    <w:p w14:paraId="6F0B2746" w14:textId="77777777" w:rsidR="007E4B10" w:rsidRPr="005B0A16" w:rsidRDefault="007E4B10" w:rsidP="007E4B10">
      <w:pPr>
        <w:jc w:val="both"/>
        <w:rPr>
          <w:rFonts w:ascii="Segoe UI" w:hAnsi="Segoe UI" w:cs="Segoe UI"/>
        </w:rPr>
      </w:pPr>
      <w:r w:rsidRPr="005B0A16">
        <w:rPr>
          <w:rFonts w:ascii="Segoe UI" w:hAnsi="Segoe UI" w:cs="Segoe UI"/>
        </w:rPr>
        <w:t>U likvidace jmelí bílého pravého:</w:t>
      </w:r>
    </w:p>
    <w:p w14:paraId="19EE8A1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příslušná arboristická certifikace dokládající odborné a stromolezecké dovednosti/práce z plošiny.</w:t>
      </w:r>
    </w:p>
    <w:p w14:paraId="6F33555C" w14:textId="77777777" w:rsidR="007E4B10" w:rsidRPr="005B0A16" w:rsidRDefault="007E4B10" w:rsidP="007E4B10">
      <w:pPr>
        <w:tabs>
          <w:tab w:val="left" w:pos="7375"/>
        </w:tabs>
        <w:jc w:val="both"/>
        <w:rPr>
          <w:rFonts w:ascii="Segoe UI" w:hAnsi="Segoe UI" w:cs="Segoe UI"/>
          <w:b/>
        </w:rPr>
      </w:pPr>
    </w:p>
    <w:p w14:paraId="1F5EAA8D" w14:textId="77777777" w:rsidR="007E4B10" w:rsidRPr="005B0A16" w:rsidRDefault="007E4B10" w:rsidP="007E4B10">
      <w:pPr>
        <w:jc w:val="both"/>
        <w:rPr>
          <w:rFonts w:ascii="Segoe UI" w:hAnsi="Segoe UI" w:cs="Segoe UI"/>
        </w:rPr>
      </w:pPr>
      <w:r w:rsidRPr="005B0A16">
        <w:rPr>
          <w:rFonts w:ascii="Segoe UI" w:hAnsi="Segoe UI" w:cs="Segoe UI"/>
        </w:rPr>
        <w:t xml:space="preserve">U likvidace rostlin a živočichů: </w:t>
      </w:r>
    </w:p>
    <w:p w14:paraId="0DC1AE1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informace o subjektu, který vykonal příslušnou likvidační činnost,</w:t>
      </w:r>
    </w:p>
    <w:p w14:paraId="5A3FFA59"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doklad o likvidaci v souladu s platnými právními předpisy.</w:t>
      </w:r>
    </w:p>
    <w:p w14:paraId="6374144D" w14:textId="77777777" w:rsidR="007E4B10" w:rsidRPr="005B0A16" w:rsidRDefault="007E4B10" w:rsidP="007E4B10">
      <w:pPr>
        <w:tabs>
          <w:tab w:val="left" w:pos="7375"/>
        </w:tabs>
        <w:jc w:val="both"/>
        <w:rPr>
          <w:rFonts w:ascii="Segoe UI" w:hAnsi="Segoe UI" w:cs="Segoe UI"/>
          <w:b/>
        </w:rPr>
      </w:pPr>
    </w:p>
    <w:p w14:paraId="773BC45B" w14:textId="77777777" w:rsidR="007E4B10" w:rsidRPr="005B0A16" w:rsidRDefault="007E4B10" w:rsidP="007E4B10">
      <w:pPr>
        <w:jc w:val="both"/>
        <w:rPr>
          <w:rFonts w:ascii="Segoe UI" w:hAnsi="Segoe UI" w:cs="Segoe UI"/>
        </w:rPr>
      </w:pPr>
      <w:r w:rsidRPr="005B0A16">
        <w:rPr>
          <w:rFonts w:ascii="Segoe UI" w:hAnsi="Segoe UI" w:cs="Segoe UI"/>
        </w:rPr>
        <w:t>U likvidace rostlin:</w:t>
      </w:r>
    </w:p>
    <w:p w14:paraId="4AE8D6F6" w14:textId="783F2EF8" w:rsidR="007E4B10"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mapový zákres ploch zamořených invazními rostlinami po realizaci.</w:t>
      </w:r>
    </w:p>
    <w:p w14:paraId="2AF9E757" w14:textId="77777777" w:rsidR="005B0A16" w:rsidRPr="005B0A16" w:rsidRDefault="005B0A16" w:rsidP="005B0A16">
      <w:pPr>
        <w:pStyle w:val="Odstavecseseznamem"/>
        <w:widowControl w:val="0"/>
        <w:suppressAutoHyphens/>
        <w:autoSpaceDN w:val="0"/>
        <w:spacing w:after="120" w:line="240" w:lineRule="auto"/>
        <w:ind w:left="714"/>
        <w:contextualSpacing w:val="0"/>
        <w:jc w:val="both"/>
        <w:textAlignment w:val="baseline"/>
        <w:rPr>
          <w:rFonts w:ascii="Segoe UI" w:hAnsi="Segoe UI" w:cs="Segoe UI"/>
        </w:rPr>
      </w:pPr>
    </w:p>
    <w:p w14:paraId="618B779A" w14:textId="77777777" w:rsidR="007E4B10" w:rsidRPr="005B0A16" w:rsidRDefault="007E4B10" w:rsidP="007E4B10">
      <w:pPr>
        <w:jc w:val="both"/>
        <w:rPr>
          <w:rFonts w:ascii="Segoe UI" w:hAnsi="Segoe UI" w:cs="Segoe UI"/>
          <w:b/>
        </w:rPr>
      </w:pPr>
      <w:r w:rsidRPr="005B0A16">
        <w:rPr>
          <w:rFonts w:ascii="Segoe UI" w:hAnsi="Segoe UI" w:cs="Segoe UI"/>
          <w:b/>
        </w:rPr>
        <w:t>Aktivita 1.6.1.5 Návštěvnická infrastruktura sloužící k usměrnění návštěvníků v chráněných územích a zvýšení povědomí o problematice ochrany přírody</w:t>
      </w:r>
    </w:p>
    <w:p w14:paraId="3E783FCA" w14:textId="77777777" w:rsidR="007E4B10" w:rsidRPr="005B0A16" w:rsidRDefault="007E4B10" w:rsidP="007E4B10">
      <w:pPr>
        <w:jc w:val="both"/>
        <w:rPr>
          <w:rFonts w:ascii="Segoe UI" w:hAnsi="Segoe UI" w:cs="Segoe UI"/>
          <w:b/>
        </w:rPr>
      </w:pPr>
      <w:r w:rsidRPr="005B0A16">
        <w:rPr>
          <w:rFonts w:ascii="Segoe UI" w:hAnsi="Segoe UI" w:cs="Segoe UI"/>
          <w:b/>
        </w:rPr>
        <w:t>Podaktivita: 1.6.1.5.1.070_11 Návštěvnická infrastruktura sloužící k usměrnění návštěvníků v chráněných územích a zvýšení povědomí o problematice ochrany přírody, ZMV 11 Návštěvnická infrastruktura</w:t>
      </w:r>
    </w:p>
    <w:p w14:paraId="2633F0FD" w14:textId="77777777" w:rsidR="007E4B10" w:rsidRPr="005B0A16" w:rsidRDefault="007E4B10" w:rsidP="007E4B10">
      <w:pPr>
        <w:jc w:val="both"/>
        <w:rPr>
          <w:rFonts w:ascii="Segoe UI" w:hAnsi="Segoe UI" w:cs="Segoe UI"/>
          <w:b/>
        </w:rPr>
      </w:pPr>
      <w:r w:rsidRPr="005B0A16">
        <w:rPr>
          <w:rFonts w:ascii="Segoe UI" w:hAnsi="Segoe UI" w:cs="Segoe UI"/>
          <w:b/>
        </w:rPr>
        <w:t>Podaktivita: 1.6.1.5.1.100_11 Návštěvnická infrastruktura sloužící k usměrnění návštěvníků v chráněných územích a zvýšení povědomí o problematice ochrany přírody, ZMV 11 Návštěvnická infrastruktura</w:t>
      </w:r>
    </w:p>
    <w:p w14:paraId="31B0F420"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z průběhu realizace opatření (fotodokumentace musí vystihovat celkovou i detailní situaci zrealizovaného opatření),</w:t>
      </w:r>
    </w:p>
    <w:p w14:paraId="6C923DC6"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fotodokumentace po finálním ukončení fyzické realizace (fotodokumentace musí vystihovat celkovou i detailní situaci zrealizovaného opatření),</w:t>
      </w:r>
    </w:p>
    <w:p w14:paraId="4158C014"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kolaudační souhlas (pokud akce nepodléhá kolaudaci, doloží příjemce protokol o převzetí díla),</w:t>
      </w:r>
    </w:p>
    <w:p w14:paraId="04CD8F85"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v případě nejasností si hodnotitel může vyžádat stavební deník akce,</w:t>
      </w:r>
    </w:p>
    <w:p w14:paraId="5D078308" w14:textId="77777777" w:rsidR="007E4B10" w:rsidRPr="005B0A16" w:rsidRDefault="007E4B10" w:rsidP="007E4B10">
      <w:pPr>
        <w:pStyle w:val="Odstavecseseznamem"/>
        <w:widowControl w:val="0"/>
        <w:numPr>
          <w:ilvl w:val="0"/>
          <w:numId w:val="28"/>
        </w:numPr>
        <w:suppressAutoHyphens/>
        <w:autoSpaceDN w:val="0"/>
        <w:spacing w:after="120" w:line="240" w:lineRule="auto"/>
        <w:ind w:left="714" w:hanging="357"/>
        <w:contextualSpacing w:val="0"/>
        <w:jc w:val="both"/>
        <w:textAlignment w:val="baseline"/>
        <w:rPr>
          <w:rFonts w:ascii="Segoe UI" w:hAnsi="Segoe UI" w:cs="Segoe UI"/>
        </w:rPr>
      </w:pPr>
      <w:r w:rsidRPr="005B0A16">
        <w:rPr>
          <w:rFonts w:ascii="Segoe UI" w:hAnsi="Segoe UI" w:cs="Segoe UI"/>
        </w:rPr>
        <w:t>ČP k plnění indikátoru.</w:t>
      </w:r>
    </w:p>
    <w:p w14:paraId="043AC012" w14:textId="77777777" w:rsidR="007E4B10" w:rsidRPr="005B0A16" w:rsidRDefault="007E4B10" w:rsidP="007E4B10">
      <w:pPr>
        <w:jc w:val="both"/>
        <w:rPr>
          <w:rFonts w:ascii="Segoe UI" w:hAnsi="Segoe UI" w:cs="Segoe UI"/>
          <w:b/>
        </w:rPr>
      </w:pPr>
    </w:p>
    <w:p w14:paraId="4EC6546D" w14:textId="77777777" w:rsidR="00D242C7" w:rsidRPr="005B0A16" w:rsidRDefault="00D242C7" w:rsidP="00D242C7">
      <w:pPr>
        <w:rPr>
          <w:rFonts w:ascii="Segoe UI" w:hAnsi="Segoe UI" w:cs="Segoe UI"/>
        </w:rPr>
      </w:pPr>
    </w:p>
    <w:sectPr w:rsidR="00D242C7" w:rsidRPr="005B0A16" w:rsidSect="0048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C62C" w14:textId="77777777" w:rsidR="00AC3663" w:rsidRDefault="00AC3663">
      <w:pPr>
        <w:spacing w:after="0" w:line="240" w:lineRule="auto"/>
      </w:pPr>
      <w:r>
        <w:separator/>
      </w:r>
    </w:p>
  </w:endnote>
  <w:endnote w:type="continuationSeparator" w:id="0">
    <w:p w14:paraId="5464C4B6" w14:textId="77777777" w:rsidR="00AC3663" w:rsidRDefault="00AC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EE"/>
    <w:family w:val="roman"/>
    <w:notTrueType/>
    <w:pitch w:val="variable"/>
    <w:sig w:usb0="00000005" w:usb1="00000000" w:usb2="00000000" w:usb3="00000000" w:csb0="00000002"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600"/>
      <w:docPartObj>
        <w:docPartGallery w:val="Page Numbers (Bottom of Page)"/>
        <w:docPartUnique/>
      </w:docPartObj>
    </w:sdtPr>
    <w:sdtEndPr/>
    <w:sdtContent>
      <w:p w14:paraId="1217D2B9" w14:textId="3409C17D" w:rsidR="00E201CB" w:rsidRDefault="00E201CB" w:rsidP="004C6E2C">
        <w:pPr>
          <w:pStyle w:val="Zpat"/>
          <w:tabs>
            <w:tab w:val="left" w:pos="3285"/>
          </w:tabs>
        </w:pPr>
        <w:r>
          <w:tab/>
        </w:r>
        <w:r>
          <w:tab/>
        </w:r>
        <w:r>
          <w:tab/>
        </w:r>
        <w:r>
          <w:fldChar w:fldCharType="begin"/>
        </w:r>
        <w:r>
          <w:instrText>PAGE   \* MERGEFORMAT</w:instrText>
        </w:r>
        <w:r>
          <w:fldChar w:fldCharType="separate"/>
        </w:r>
        <w:r w:rsidR="0004255A">
          <w:rPr>
            <w:noProof/>
          </w:rPr>
          <w:t>8</w:t>
        </w:r>
        <w:r>
          <w:fldChar w:fldCharType="end"/>
        </w:r>
      </w:p>
    </w:sdtContent>
  </w:sdt>
  <w:p w14:paraId="36FBCA64" w14:textId="77777777" w:rsidR="00E201CB" w:rsidRDefault="00E201CB" w:rsidP="004C6E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556A" w14:textId="77777777" w:rsidR="00E201CB" w:rsidRDefault="00E201CB">
    <w:pPr>
      <w:pStyle w:val="Zpat"/>
    </w:pPr>
  </w:p>
  <w:p w14:paraId="5E1277F5" w14:textId="77777777" w:rsidR="00E201CB" w:rsidRDefault="00E201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2954" w14:textId="77777777" w:rsidR="00AC3663" w:rsidRDefault="00AC3663" w:rsidP="004C6E2C">
      <w:pPr>
        <w:spacing w:after="0" w:line="240" w:lineRule="auto"/>
      </w:pPr>
      <w:r>
        <w:separator/>
      </w:r>
    </w:p>
  </w:footnote>
  <w:footnote w:type="continuationSeparator" w:id="0">
    <w:p w14:paraId="0E46156B" w14:textId="77777777" w:rsidR="00AC3663" w:rsidRDefault="00AC3663" w:rsidP="004C6E2C">
      <w:pPr>
        <w:spacing w:after="0" w:line="240" w:lineRule="auto"/>
      </w:pPr>
      <w:r>
        <w:continuationSeparator/>
      </w:r>
    </w:p>
  </w:footnote>
  <w:footnote w:type="continuationNotice" w:id="1">
    <w:p w14:paraId="57BD3CB3" w14:textId="77777777" w:rsidR="00AC3663" w:rsidRDefault="00AC3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EA59" w14:textId="46E4D741" w:rsidR="00E201CB" w:rsidRDefault="007E4B10">
    <w:pPr>
      <w:pStyle w:val="Zhlav"/>
    </w:pPr>
    <w:r>
      <w:rPr>
        <w:noProof/>
      </w:rPr>
      <w:drawing>
        <wp:inline distT="0" distB="0" distL="0" distR="0" wp14:anchorId="1A14F612" wp14:editId="25052EED">
          <wp:extent cx="5760720" cy="6711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71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67"/>
    <w:multiLevelType w:val="hybridMultilevel"/>
    <w:tmpl w:val="754EBEA4"/>
    <w:lvl w:ilvl="0" w:tplc="A050C7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BD660B"/>
    <w:multiLevelType w:val="hybridMultilevel"/>
    <w:tmpl w:val="313E7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AF7616"/>
    <w:multiLevelType w:val="hybridMultilevel"/>
    <w:tmpl w:val="65444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65226"/>
    <w:multiLevelType w:val="hybridMultilevel"/>
    <w:tmpl w:val="EB6A0972"/>
    <w:lvl w:ilvl="0" w:tplc="DF066CE0">
      <w:start w:val="1"/>
      <w:numFmt w:val="upperRoman"/>
      <w:pStyle w:val="OdrkyI"/>
      <w:lvlText w:val="%1."/>
      <w:lvlJc w:val="right"/>
      <w:pPr>
        <w:ind w:left="1800" w:hanging="360"/>
      </w:pPr>
      <w:rPr>
        <w:rFonts w:hint="default"/>
        <w:b w:val="0"/>
      </w:rPr>
    </w:lvl>
    <w:lvl w:ilvl="1" w:tplc="3A4A9254">
      <w:start w:val="1"/>
      <w:numFmt w:val="lowerLetter"/>
      <w:lvlText w:val="%2."/>
      <w:lvlJc w:val="left"/>
      <w:pPr>
        <w:ind w:left="2520" w:hanging="360"/>
      </w:pPr>
    </w:lvl>
    <w:lvl w:ilvl="2" w:tplc="19B80350">
      <w:start w:val="1"/>
      <w:numFmt w:val="lowerRoman"/>
      <w:lvlText w:val="%3."/>
      <w:lvlJc w:val="right"/>
      <w:pPr>
        <w:ind w:left="3240" w:hanging="180"/>
      </w:pPr>
    </w:lvl>
    <w:lvl w:ilvl="3" w:tplc="92ECE410" w:tentative="1">
      <w:start w:val="1"/>
      <w:numFmt w:val="decimal"/>
      <w:lvlText w:val="%4."/>
      <w:lvlJc w:val="left"/>
      <w:pPr>
        <w:ind w:left="3960" w:hanging="360"/>
      </w:pPr>
    </w:lvl>
    <w:lvl w:ilvl="4" w:tplc="D69A7B2C" w:tentative="1">
      <w:start w:val="1"/>
      <w:numFmt w:val="lowerLetter"/>
      <w:lvlText w:val="%5."/>
      <w:lvlJc w:val="left"/>
      <w:pPr>
        <w:ind w:left="4680" w:hanging="360"/>
      </w:pPr>
    </w:lvl>
    <w:lvl w:ilvl="5" w:tplc="B030B354" w:tentative="1">
      <w:start w:val="1"/>
      <w:numFmt w:val="lowerRoman"/>
      <w:lvlText w:val="%6."/>
      <w:lvlJc w:val="right"/>
      <w:pPr>
        <w:ind w:left="5400" w:hanging="180"/>
      </w:pPr>
    </w:lvl>
    <w:lvl w:ilvl="6" w:tplc="3850C4FA" w:tentative="1">
      <w:start w:val="1"/>
      <w:numFmt w:val="decimal"/>
      <w:lvlText w:val="%7."/>
      <w:lvlJc w:val="left"/>
      <w:pPr>
        <w:ind w:left="6120" w:hanging="360"/>
      </w:pPr>
    </w:lvl>
    <w:lvl w:ilvl="7" w:tplc="3DA44236" w:tentative="1">
      <w:start w:val="1"/>
      <w:numFmt w:val="lowerLetter"/>
      <w:lvlText w:val="%8."/>
      <w:lvlJc w:val="left"/>
      <w:pPr>
        <w:ind w:left="6840" w:hanging="360"/>
      </w:pPr>
    </w:lvl>
    <w:lvl w:ilvl="8" w:tplc="7E482FFA" w:tentative="1">
      <w:start w:val="1"/>
      <w:numFmt w:val="lowerRoman"/>
      <w:lvlText w:val="%9."/>
      <w:lvlJc w:val="right"/>
      <w:pPr>
        <w:ind w:left="7560" w:hanging="180"/>
      </w:pPr>
    </w:lvl>
  </w:abstractNum>
  <w:abstractNum w:abstractNumId="4" w15:restartNumberingAfterBreak="0">
    <w:nsid w:val="2152081A"/>
    <w:multiLevelType w:val="hybridMultilevel"/>
    <w:tmpl w:val="D10C3752"/>
    <w:lvl w:ilvl="0" w:tplc="0F601550">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2268750">
      <w:start w:val="1"/>
      <w:numFmt w:val="lowerLetter"/>
      <w:lvlText w:val="%2."/>
      <w:lvlJc w:val="left"/>
      <w:pPr>
        <w:ind w:left="1440" w:hanging="360"/>
      </w:pPr>
    </w:lvl>
    <w:lvl w:ilvl="2" w:tplc="7E2CF966">
      <w:start w:val="1"/>
      <w:numFmt w:val="lowerRoman"/>
      <w:lvlText w:val="%3."/>
      <w:lvlJc w:val="right"/>
      <w:pPr>
        <w:ind w:left="2160" w:hanging="180"/>
      </w:pPr>
    </w:lvl>
    <w:lvl w:ilvl="3" w:tplc="7AB867EE" w:tentative="1">
      <w:start w:val="1"/>
      <w:numFmt w:val="decimal"/>
      <w:lvlText w:val="%4."/>
      <w:lvlJc w:val="left"/>
      <w:pPr>
        <w:ind w:left="2880" w:hanging="360"/>
      </w:pPr>
    </w:lvl>
    <w:lvl w:ilvl="4" w:tplc="78AAB284" w:tentative="1">
      <w:start w:val="1"/>
      <w:numFmt w:val="lowerLetter"/>
      <w:lvlText w:val="%5."/>
      <w:lvlJc w:val="left"/>
      <w:pPr>
        <w:ind w:left="3600" w:hanging="360"/>
      </w:pPr>
    </w:lvl>
    <w:lvl w:ilvl="5" w:tplc="14CE75F6" w:tentative="1">
      <w:start w:val="1"/>
      <w:numFmt w:val="lowerRoman"/>
      <w:lvlText w:val="%6."/>
      <w:lvlJc w:val="right"/>
      <w:pPr>
        <w:ind w:left="4320" w:hanging="180"/>
      </w:pPr>
    </w:lvl>
    <w:lvl w:ilvl="6" w:tplc="F2D4650A" w:tentative="1">
      <w:start w:val="1"/>
      <w:numFmt w:val="decimal"/>
      <w:lvlText w:val="%7."/>
      <w:lvlJc w:val="left"/>
      <w:pPr>
        <w:ind w:left="5040" w:hanging="360"/>
      </w:pPr>
    </w:lvl>
    <w:lvl w:ilvl="7" w:tplc="B66A9FF6" w:tentative="1">
      <w:start w:val="1"/>
      <w:numFmt w:val="lowerLetter"/>
      <w:lvlText w:val="%8."/>
      <w:lvlJc w:val="left"/>
      <w:pPr>
        <w:ind w:left="5760" w:hanging="360"/>
      </w:pPr>
    </w:lvl>
    <w:lvl w:ilvl="8" w:tplc="3B7A0D8C" w:tentative="1">
      <w:start w:val="1"/>
      <w:numFmt w:val="lowerRoman"/>
      <w:lvlText w:val="%9."/>
      <w:lvlJc w:val="right"/>
      <w:pPr>
        <w:ind w:left="6480" w:hanging="180"/>
      </w:pPr>
    </w:lvl>
  </w:abstractNum>
  <w:abstractNum w:abstractNumId="5" w15:restartNumberingAfterBreak="0">
    <w:nsid w:val="285C128E"/>
    <w:multiLevelType w:val="hybridMultilevel"/>
    <w:tmpl w:val="2A1CE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243AC"/>
    <w:multiLevelType w:val="hybridMultilevel"/>
    <w:tmpl w:val="1A1E4BF4"/>
    <w:lvl w:ilvl="0" w:tplc="3AFAD900">
      <w:start w:val="1"/>
      <w:numFmt w:val="decimal"/>
      <w:pStyle w:val="Odrky1"/>
      <w:lvlText w:val="%1)"/>
      <w:lvlJc w:val="left"/>
      <w:pPr>
        <w:ind w:left="360" w:hanging="360"/>
      </w:pPr>
      <w:rPr>
        <w:rFonts w:hint="default"/>
        <w:sz w:val="20"/>
      </w:rPr>
    </w:lvl>
    <w:lvl w:ilvl="1" w:tplc="6980AF56">
      <w:start w:val="1"/>
      <w:numFmt w:val="lowerLetter"/>
      <w:lvlText w:val="%2."/>
      <w:lvlJc w:val="left"/>
      <w:pPr>
        <w:ind w:left="1080" w:hanging="360"/>
      </w:pPr>
    </w:lvl>
    <w:lvl w:ilvl="2" w:tplc="FDE00E2C" w:tentative="1">
      <w:start w:val="1"/>
      <w:numFmt w:val="lowerRoman"/>
      <w:lvlText w:val="%3."/>
      <w:lvlJc w:val="right"/>
      <w:pPr>
        <w:ind w:left="1800" w:hanging="180"/>
      </w:pPr>
    </w:lvl>
    <w:lvl w:ilvl="3" w:tplc="156AD7A6" w:tentative="1">
      <w:start w:val="1"/>
      <w:numFmt w:val="decimal"/>
      <w:lvlText w:val="%4."/>
      <w:lvlJc w:val="left"/>
      <w:pPr>
        <w:ind w:left="2520" w:hanging="360"/>
      </w:pPr>
    </w:lvl>
    <w:lvl w:ilvl="4" w:tplc="918054AA" w:tentative="1">
      <w:start w:val="1"/>
      <w:numFmt w:val="lowerLetter"/>
      <w:lvlText w:val="%5."/>
      <w:lvlJc w:val="left"/>
      <w:pPr>
        <w:ind w:left="3240" w:hanging="360"/>
      </w:pPr>
    </w:lvl>
    <w:lvl w:ilvl="5" w:tplc="4FA4A66A" w:tentative="1">
      <w:start w:val="1"/>
      <w:numFmt w:val="lowerRoman"/>
      <w:lvlText w:val="%6."/>
      <w:lvlJc w:val="right"/>
      <w:pPr>
        <w:ind w:left="3960" w:hanging="180"/>
      </w:pPr>
    </w:lvl>
    <w:lvl w:ilvl="6" w:tplc="BF90A7C0" w:tentative="1">
      <w:start w:val="1"/>
      <w:numFmt w:val="decimal"/>
      <w:lvlText w:val="%7."/>
      <w:lvlJc w:val="left"/>
      <w:pPr>
        <w:ind w:left="4680" w:hanging="360"/>
      </w:pPr>
    </w:lvl>
    <w:lvl w:ilvl="7" w:tplc="1E0047F8" w:tentative="1">
      <w:start w:val="1"/>
      <w:numFmt w:val="lowerLetter"/>
      <w:lvlText w:val="%8."/>
      <w:lvlJc w:val="left"/>
      <w:pPr>
        <w:ind w:left="5400" w:hanging="360"/>
      </w:pPr>
    </w:lvl>
    <w:lvl w:ilvl="8" w:tplc="7F4E56B0" w:tentative="1">
      <w:start w:val="1"/>
      <w:numFmt w:val="lowerRoman"/>
      <w:lvlText w:val="%9."/>
      <w:lvlJc w:val="right"/>
      <w:pPr>
        <w:ind w:left="6120" w:hanging="180"/>
      </w:pPr>
    </w:lvl>
  </w:abstractNum>
  <w:abstractNum w:abstractNumId="7" w15:restartNumberingAfterBreak="0">
    <w:nsid w:val="2E7E65D7"/>
    <w:multiLevelType w:val="hybridMultilevel"/>
    <w:tmpl w:val="70B093FA"/>
    <w:lvl w:ilvl="0" w:tplc="5D7E00A2">
      <w:start w:val="1"/>
      <w:numFmt w:val="bullet"/>
      <w:lvlText w:val=""/>
      <w:lvlJc w:val="left"/>
      <w:pPr>
        <w:ind w:left="720" w:hanging="360"/>
      </w:pPr>
      <w:rPr>
        <w:rFonts w:ascii="Symbol" w:hAnsi="Symbol" w:hint="default"/>
      </w:rPr>
    </w:lvl>
    <w:lvl w:ilvl="1" w:tplc="B42C8486" w:tentative="1">
      <w:start w:val="1"/>
      <w:numFmt w:val="bullet"/>
      <w:lvlText w:val="o"/>
      <w:lvlJc w:val="left"/>
      <w:pPr>
        <w:ind w:left="1440" w:hanging="360"/>
      </w:pPr>
      <w:rPr>
        <w:rFonts w:ascii="Courier New" w:hAnsi="Courier New" w:cs="Courier New" w:hint="default"/>
      </w:rPr>
    </w:lvl>
    <w:lvl w:ilvl="2" w:tplc="ABFA2300" w:tentative="1">
      <w:start w:val="1"/>
      <w:numFmt w:val="bullet"/>
      <w:lvlText w:val=""/>
      <w:lvlJc w:val="left"/>
      <w:pPr>
        <w:ind w:left="2160" w:hanging="360"/>
      </w:pPr>
      <w:rPr>
        <w:rFonts w:ascii="Wingdings" w:hAnsi="Wingdings" w:hint="default"/>
      </w:rPr>
    </w:lvl>
    <w:lvl w:ilvl="3" w:tplc="F9F028F2" w:tentative="1">
      <w:start w:val="1"/>
      <w:numFmt w:val="bullet"/>
      <w:lvlText w:val=""/>
      <w:lvlJc w:val="left"/>
      <w:pPr>
        <w:ind w:left="2880" w:hanging="360"/>
      </w:pPr>
      <w:rPr>
        <w:rFonts w:ascii="Symbol" w:hAnsi="Symbol" w:hint="default"/>
      </w:rPr>
    </w:lvl>
    <w:lvl w:ilvl="4" w:tplc="16FC453E" w:tentative="1">
      <w:start w:val="1"/>
      <w:numFmt w:val="bullet"/>
      <w:lvlText w:val="o"/>
      <w:lvlJc w:val="left"/>
      <w:pPr>
        <w:ind w:left="3600" w:hanging="360"/>
      </w:pPr>
      <w:rPr>
        <w:rFonts w:ascii="Courier New" w:hAnsi="Courier New" w:cs="Courier New" w:hint="default"/>
      </w:rPr>
    </w:lvl>
    <w:lvl w:ilvl="5" w:tplc="A852DF7A" w:tentative="1">
      <w:start w:val="1"/>
      <w:numFmt w:val="bullet"/>
      <w:lvlText w:val=""/>
      <w:lvlJc w:val="left"/>
      <w:pPr>
        <w:ind w:left="4320" w:hanging="360"/>
      </w:pPr>
      <w:rPr>
        <w:rFonts w:ascii="Wingdings" w:hAnsi="Wingdings" w:hint="default"/>
      </w:rPr>
    </w:lvl>
    <w:lvl w:ilvl="6" w:tplc="EAFC6D28" w:tentative="1">
      <w:start w:val="1"/>
      <w:numFmt w:val="bullet"/>
      <w:lvlText w:val=""/>
      <w:lvlJc w:val="left"/>
      <w:pPr>
        <w:ind w:left="5040" w:hanging="360"/>
      </w:pPr>
      <w:rPr>
        <w:rFonts w:ascii="Symbol" w:hAnsi="Symbol" w:hint="default"/>
      </w:rPr>
    </w:lvl>
    <w:lvl w:ilvl="7" w:tplc="13843600" w:tentative="1">
      <w:start w:val="1"/>
      <w:numFmt w:val="bullet"/>
      <w:lvlText w:val="o"/>
      <w:lvlJc w:val="left"/>
      <w:pPr>
        <w:ind w:left="5760" w:hanging="360"/>
      </w:pPr>
      <w:rPr>
        <w:rFonts w:ascii="Courier New" w:hAnsi="Courier New" w:cs="Courier New" w:hint="default"/>
      </w:rPr>
    </w:lvl>
    <w:lvl w:ilvl="8" w:tplc="E856C0DC" w:tentative="1">
      <w:start w:val="1"/>
      <w:numFmt w:val="bullet"/>
      <w:lvlText w:val=""/>
      <w:lvlJc w:val="left"/>
      <w:pPr>
        <w:ind w:left="6480" w:hanging="360"/>
      </w:pPr>
      <w:rPr>
        <w:rFonts w:ascii="Wingdings" w:hAnsi="Wingdings" w:hint="default"/>
      </w:rPr>
    </w:lvl>
  </w:abstractNum>
  <w:abstractNum w:abstractNumId="8" w15:restartNumberingAfterBreak="0">
    <w:nsid w:val="41F34D2D"/>
    <w:multiLevelType w:val="hybridMultilevel"/>
    <w:tmpl w:val="1196F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7240FD"/>
    <w:multiLevelType w:val="multilevel"/>
    <w:tmpl w:val="4B509252"/>
    <w:lvl w:ilvl="0">
      <w:start w:val="1"/>
      <w:numFmt w:val="upperLetter"/>
      <w:lvlText w:val="%1."/>
      <w:lvlJc w:val="left"/>
      <w:pPr>
        <w:ind w:left="716" w:hanging="432"/>
      </w:pPr>
      <w:rPr>
        <w:rFonts w:hint="default"/>
      </w:rPr>
    </w:lvl>
    <w:lvl w:ilvl="1">
      <w:start w:val="1"/>
      <w:numFmt w:val="decimal"/>
      <w:lvlText w:val="%1.%2"/>
      <w:lvlJc w:val="left"/>
      <w:pPr>
        <w:ind w:left="1021" w:hanging="737"/>
      </w:pPr>
      <w:rPr>
        <w:rFonts w:hint="default"/>
      </w:rPr>
    </w:lvl>
    <w:lvl w:ilvl="2">
      <w:start w:val="1"/>
      <w:numFmt w:val="decimal"/>
      <w:lvlText w:val="%1.%2.%3"/>
      <w:lvlJc w:val="left"/>
      <w:pPr>
        <w:ind w:left="4423" w:hanging="737"/>
      </w:pPr>
      <w:rPr>
        <w:rFonts w:hint="default"/>
        <w:b/>
        <w:bCs/>
      </w:rPr>
    </w:lvl>
    <w:lvl w:ilvl="3">
      <w:start w:val="1"/>
      <w:numFmt w:val="decimal"/>
      <w:lvlText w:val="%1.%2.%3.%4"/>
      <w:lvlJc w:val="left"/>
      <w:pPr>
        <w:ind w:left="879" w:hanging="737"/>
      </w:pPr>
      <w:rPr>
        <w:rFonts w:hint="default"/>
        <w:b/>
        <w:bCs/>
        <w:i w:val="0"/>
        <w:iCs w:val="0"/>
        <w:caps w:val="0"/>
        <w:smallCaps w:val="0"/>
        <w:strike w:val="0"/>
        <w:dstrike w:val="0"/>
        <w:vanish w:val="0"/>
        <w:color w:val="auto"/>
        <w:spacing w:val="0"/>
        <w:kern w:val="0"/>
        <w:position w:val="0"/>
        <w:u w:val="none"/>
        <w:effect w:val="none"/>
        <w:vertAlign w:val="baseline"/>
      </w:rPr>
    </w:lvl>
    <w:lvl w:ilvl="4">
      <w:start w:val="1"/>
      <w:numFmt w:val="decimal"/>
      <w:lvlText w:val="%1.%2.%3.%4.%5"/>
      <w:lvlJc w:val="left"/>
      <w:pPr>
        <w:ind w:left="1008" w:hanging="100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14E5ABF"/>
    <w:multiLevelType w:val="multilevel"/>
    <w:tmpl w:val="6BEEEB96"/>
    <w:lvl w:ilvl="0">
      <w:start w:val="1"/>
      <w:numFmt w:val="decimal"/>
      <w:pStyle w:val="Nadpis1"/>
      <w:lvlText w:val="%1"/>
      <w:lvlJc w:val="left"/>
      <w:pPr>
        <w:ind w:left="1080" w:hanging="360"/>
      </w:pPr>
      <w:rPr>
        <w:rFonts w:hint="default"/>
      </w:rPr>
    </w:lvl>
    <w:lvl w:ilvl="1">
      <w:start w:val="3"/>
      <w:numFmt w:val="decimal"/>
      <w:pStyle w:val="Nadpis2"/>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5224D4B"/>
    <w:multiLevelType w:val="multilevel"/>
    <w:tmpl w:val="859AD0A4"/>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720" w:hanging="360"/>
      </w:pPr>
      <w:rPr>
        <w:rFonts w:hint="default"/>
      </w:rPr>
    </w:lvl>
    <w:lvl w:ilvl="2">
      <w:start w:val="1"/>
      <w:numFmt w:val="decimal"/>
      <w:pStyle w:val="OMPlohy111"/>
      <w:lvlText w:val="%1.%2.%3"/>
      <w:lvlJc w:val="left"/>
      <w:pPr>
        <w:ind w:left="1080"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7141E3"/>
    <w:multiLevelType w:val="hybridMultilevel"/>
    <w:tmpl w:val="FB4890B0"/>
    <w:lvl w:ilvl="0" w:tplc="A4BEBE62">
      <w:start w:val="1"/>
      <w:numFmt w:val="bullet"/>
      <w:pStyle w:val="Odrkybod"/>
      <w:lvlText w:val=""/>
      <w:lvlJc w:val="left"/>
      <w:pPr>
        <w:ind w:left="720" w:hanging="360"/>
      </w:pPr>
      <w:rPr>
        <w:rFonts w:ascii="Symbol" w:hAnsi="Symbol" w:hint="default"/>
      </w:rPr>
    </w:lvl>
    <w:lvl w:ilvl="1" w:tplc="5F26A380">
      <w:numFmt w:val="bullet"/>
      <w:lvlText w:val="-"/>
      <w:lvlJc w:val="left"/>
      <w:pPr>
        <w:ind w:left="1440" w:hanging="360"/>
      </w:pPr>
      <w:rPr>
        <w:rFonts w:ascii="Calibri" w:eastAsia="Times New Roman" w:hAnsi="Calibri" w:hint="default"/>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14" w15:restartNumberingAfterBreak="0">
    <w:nsid w:val="62A93353"/>
    <w:multiLevelType w:val="multilevel"/>
    <w:tmpl w:val="62B07030"/>
    <w:styleLink w:val="List1"/>
    <w:lvl w:ilvl="0">
      <w:start w:val="1"/>
      <w:numFmt w:val="bullet"/>
      <w:lvlText w:val="•"/>
      <w:lvlJc w:val="left"/>
      <w:pPr>
        <w:tabs>
          <w:tab w:val="num" w:pos="690"/>
        </w:tabs>
        <w:ind w:left="690" w:hanging="330"/>
      </w:pPr>
      <w:rPr>
        <w:rFonts w:ascii="Arial" w:eastAsia="Arial" w:hAnsi="Arial" w:cs="Arial"/>
        <w:position w:val="0"/>
        <w:sz w:val="22"/>
        <w:szCs w:val="22"/>
      </w:rPr>
    </w:lvl>
    <w:lvl w:ilvl="1">
      <w:numFmt w:val="bullet"/>
      <w:lvlText w:val="o"/>
      <w:lvlJc w:val="left"/>
      <w:pPr>
        <w:tabs>
          <w:tab w:val="num" w:pos="1134"/>
        </w:tabs>
        <w:ind w:left="1134" w:hanging="425"/>
      </w:pPr>
      <w:rPr>
        <w:rFonts w:ascii="Arial" w:eastAsia="Arial" w:hAnsi="Arial" w:cs="Arial"/>
        <w:position w:val="0"/>
        <w:sz w:val="20"/>
        <w:szCs w:val="20"/>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5" w15:restartNumberingAfterBreak="0">
    <w:nsid w:val="65815713"/>
    <w:multiLevelType w:val="multilevel"/>
    <w:tmpl w:val="FEFCA414"/>
    <w:lvl w:ilvl="0">
      <w:start w:val="1"/>
      <w:numFmt w:val="decimal"/>
      <w:pStyle w:val="1slolnku"/>
      <w:suff w:val="nothing"/>
      <w:lvlText w:val="Článek %1"/>
      <w:lvlJc w:val="left"/>
      <w:pPr>
        <w:ind w:left="0" w:firstLine="0"/>
      </w:pPr>
    </w:lvl>
    <w:lvl w:ilvl="1">
      <w:start w:val="1"/>
      <w:numFmt w:val="decimal"/>
      <w:pStyle w:val="3Textodstavce"/>
      <w:lvlText w:val="%2."/>
      <w:lvlJc w:val="left"/>
      <w:pPr>
        <w:tabs>
          <w:tab w:val="num" w:pos="425"/>
        </w:tabs>
        <w:ind w:left="425" w:hanging="425"/>
      </w:pPr>
    </w:lvl>
    <w:lvl w:ilvl="2">
      <w:start w:val="1"/>
      <w:numFmt w:val="decimal"/>
      <w:pStyle w:val="4Textbodu"/>
      <w:lvlText w:val="%2.%3"/>
      <w:lvlJc w:val="left"/>
      <w:pPr>
        <w:tabs>
          <w:tab w:val="num" w:pos="992"/>
        </w:tabs>
        <w:ind w:left="992" w:hanging="567"/>
      </w:pPr>
    </w:lvl>
    <w:lvl w:ilvl="3">
      <w:start w:val="1"/>
      <w:numFmt w:val="lowerLetter"/>
      <w:pStyle w:val="5Textpsmena"/>
      <w:lvlText w:val="%4)"/>
      <w:lvlJc w:val="left"/>
      <w:pPr>
        <w:tabs>
          <w:tab w:val="num" w:pos="710"/>
        </w:tabs>
        <w:ind w:left="710" w:hanging="42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62D1A0B"/>
    <w:multiLevelType w:val="hybridMultilevel"/>
    <w:tmpl w:val="BD446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AA0E3D"/>
    <w:multiLevelType w:val="hybridMultilevel"/>
    <w:tmpl w:val="3BC2D0E6"/>
    <w:lvl w:ilvl="0" w:tplc="38428E00">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E9832C2">
      <w:start w:val="1"/>
      <w:numFmt w:val="lowerLetter"/>
      <w:lvlText w:val="%2."/>
      <w:lvlJc w:val="left"/>
      <w:pPr>
        <w:ind w:left="1788" w:hanging="360"/>
      </w:pPr>
    </w:lvl>
    <w:lvl w:ilvl="2" w:tplc="9F6A246A">
      <w:start w:val="1"/>
      <w:numFmt w:val="lowerRoman"/>
      <w:lvlText w:val="%3."/>
      <w:lvlJc w:val="right"/>
      <w:pPr>
        <w:ind w:left="2508" w:hanging="180"/>
      </w:pPr>
    </w:lvl>
    <w:lvl w:ilvl="3" w:tplc="6ECE5D48">
      <w:start w:val="1"/>
      <w:numFmt w:val="decimal"/>
      <w:lvlText w:val="%4."/>
      <w:lvlJc w:val="left"/>
      <w:pPr>
        <w:ind w:left="3228" w:hanging="360"/>
      </w:pPr>
    </w:lvl>
    <w:lvl w:ilvl="4" w:tplc="F1B2B99A">
      <w:start w:val="1"/>
      <w:numFmt w:val="lowerLetter"/>
      <w:lvlText w:val="%5."/>
      <w:lvlJc w:val="left"/>
      <w:pPr>
        <w:ind w:left="3948" w:hanging="360"/>
      </w:pPr>
    </w:lvl>
    <w:lvl w:ilvl="5" w:tplc="D18454A0">
      <w:start w:val="1"/>
      <w:numFmt w:val="lowerRoman"/>
      <w:lvlText w:val="%6."/>
      <w:lvlJc w:val="right"/>
      <w:pPr>
        <w:ind w:left="4668" w:hanging="180"/>
      </w:pPr>
    </w:lvl>
    <w:lvl w:ilvl="6" w:tplc="0B063AC8">
      <w:start w:val="1"/>
      <w:numFmt w:val="decimal"/>
      <w:lvlText w:val="%7."/>
      <w:lvlJc w:val="left"/>
      <w:pPr>
        <w:ind w:left="5388" w:hanging="360"/>
      </w:pPr>
    </w:lvl>
    <w:lvl w:ilvl="7" w:tplc="5B52C2D6" w:tentative="1">
      <w:start w:val="1"/>
      <w:numFmt w:val="lowerLetter"/>
      <w:lvlText w:val="%8."/>
      <w:lvlJc w:val="left"/>
      <w:pPr>
        <w:ind w:left="6108" w:hanging="360"/>
      </w:pPr>
    </w:lvl>
    <w:lvl w:ilvl="8" w:tplc="132E162A" w:tentative="1">
      <w:start w:val="1"/>
      <w:numFmt w:val="lowerRoman"/>
      <w:lvlText w:val="%9."/>
      <w:lvlJc w:val="right"/>
      <w:pPr>
        <w:ind w:left="6828" w:hanging="180"/>
      </w:pPr>
    </w:lvl>
  </w:abstractNum>
  <w:abstractNum w:abstractNumId="18" w15:restartNumberingAfterBreak="0">
    <w:nsid w:val="6928707C"/>
    <w:multiLevelType w:val="multilevel"/>
    <w:tmpl w:val="2B0CC75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71B04096"/>
    <w:multiLevelType w:val="hybridMultilevel"/>
    <w:tmpl w:val="DE82B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941DD2"/>
    <w:multiLevelType w:val="hybridMultilevel"/>
    <w:tmpl w:val="5E4E456C"/>
    <w:lvl w:ilvl="0" w:tplc="45066A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num>
  <w:num w:numId="6">
    <w:abstractNumId w:val="18"/>
  </w:num>
  <w:num w:numId="7">
    <w:abstractNumId w:val="14"/>
  </w:num>
  <w:num w:numId="8">
    <w:abstractNumId w:val="17"/>
    <w:lvlOverride w:ilvl="0">
      <w:startOverride w:val="1"/>
    </w:lvlOverride>
  </w:num>
  <w:num w:numId="9">
    <w:abstractNumId w:val="3"/>
  </w:num>
  <w:num w:numId="10">
    <w:abstractNumId w:val="6"/>
  </w:num>
  <w:num w:numId="11">
    <w:abstractNumId w:val="10"/>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9"/>
  </w:num>
  <w:num w:numId="20">
    <w:abstractNumId w:val="7"/>
  </w:num>
  <w:num w:numId="2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19"/>
  </w:num>
  <w:num w:numId="25">
    <w:abstractNumId w:val="16"/>
  </w:num>
  <w:num w:numId="26">
    <w:abstractNumId w:val="1"/>
  </w:num>
  <w:num w:numId="27">
    <w:abstractNumId w:val="10"/>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D"/>
    <w:rsid w:val="000061A5"/>
    <w:rsid w:val="00007F7D"/>
    <w:rsid w:val="000161F8"/>
    <w:rsid w:val="00020127"/>
    <w:rsid w:val="00021EEC"/>
    <w:rsid w:val="00022B15"/>
    <w:rsid w:val="00025FFB"/>
    <w:rsid w:val="00026DF9"/>
    <w:rsid w:val="00026F93"/>
    <w:rsid w:val="00027C45"/>
    <w:rsid w:val="00030C25"/>
    <w:rsid w:val="0004255A"/>
    <w:rsid w:val="0004409C"/>
    <w:rsid w:val="000529AF"/>
    <w:rsid w:val="00055651"/>
    <w:rsid w:val="00056DC6"/>
    <w:rsid w:val="00064A4D"/>
    <w:rsid w:val="0006662C"/>
    <w:rsid w:val="00076254"/>
    <w:rsid w:val="000830F6"/>
    <w:rsid w:val="00084365"/>
    <w:rsid w:val="000A2302"/>
    <w:rsid w:val="000C14FB"/>
    <w:rsid w:val="000C2129"/>
    <w:rsid w:val="000C650E"/>
    <w:rsid w:val="000D2652"/>
    <w:rsid w:val="000D6FEC"/>
    <w:rsid w:val="000E159E"/>
    <w:rsid w:val="000E5199"/>
    <w:rsid w:val="000F3AC1"/>
    <w:rsid w:val="000F459E"/>
    <w:rsid w:val="000F4963"/>
    <w:rsid w:val="0010217C"/>
    <w:rsid w:val="00103CF1"/>
    <w:rsid w:val="00107BE5"/>
    <w:rsid w:val="00110371"/>
    <w:rsid w:val="001136C8"/>
    <w:rsid w:val="001147D2"/>
    <w:rsid w:val="00116040"/>
    <w:rsid w:val="00116E0F"/>
    <w:rsid w:val="00124893"/>
    <w:rsid w:val="00126CFD"/>
    <w:rsid w:val="00132D3E"/>
    <w:rsid w:val="0013379B"/>
    <w:rsid w:val="0013434C"/>
    <w:rsid w:val="0014227C"/>
    <w:rsid w:val="00142342"/>
    <w:rsid w:val="0014492A"/>
    <w:rsid w:val="00144AF8"/>
    <w:rsid w:val="00144E5D"/>
    <w:rsid w:val="001460DA"/>
    <w:rsid w:val="001518C0"/>
    <w:rsid w:val="001535DC"/>
    <w:rsid w:val="00155ED6"/>
    <w:rsid w:val="001578AF"/>
    <w:rsid w:val="001604A8"/>
    <w:rsid w:val="00167250"/>
    <w:rsid w:val="00167D86"/>
    <w:rsid w:val="00171940"/>
    <w:rsid w:val="001737BE"/>
    <w:rsid w:val="001738EB"/>
    <w:rsid w:val="00177D6F"/>
    <w:rsid w:val="00180EDD"/>
    <w:rsid w:val="00181878"/>
    <w:rsid w:val="00186220"/>
    <w:rsid w:val="0019268D"/>
    <w:rsid w:val="00197DB5"/>
    <w:rsid w:val="001A020E"/>
    <w:rsid w:val="001A52A7"/>
    <w:rsid w:val="001A65F7"/>
    <w:rsid w:val="001B393F"/>
    <w:rsid w:val="001B4B2F"/>
    <w:rsid w:val="001C11E7"/>
    <w:rsid w:val="001C1E10"/>
    <w:rsid w:val="001D4251"/>
    <w:rsid w:val="001D4BED"/>
    <w:rsid w:val="001D4D1F"/>
    <w:rsid w:val="001E2FC1"/>
    <w:rsid w:val="001E3A1B"/>
    <w:rsid w:val="001E5385"/>
    <w:rsid w:val="001F0F44"/>
    <w:rsid w:val="001F7FED"/>
    <w:rsid w:val="002001B1"/>
    <w:rsid w:val="002020FF"/>
    <w:rsid w:val="002110CF"/>
    <w:rsid w:val="002120C9"/>
    <w:rsid w:val="0021229F"/>
    <w:rsid w:val="00213861"/>
    <w:rsid w:val="002173F8"/>
    <w:rsid w:val="0022132A"/>
    <w:rsid w:val="00223085"/>
    <w:rsid w:val="002238E4"/>
    <w:rsid w:val="00223DEA"/>
    <w:rsid w:val="002255A3"/>
    <w:rsid w:val="00236B25"/>
    <w:rsid w:val="002411B2"/>
    <w:rsid w:val="0024226D"/>
    <w:rsid w:val="002423B3"/>
    <w:rsid w:val="00242533"/>
    <w:rsid w:val="0024642A"/>
    <w:rsid w:val="00250C7B"/>
    <w:rsid w:val="002628E4"/>
    <w:rsid w:val="00267769"/>
    <w:rsid w:val="002700FC"/>
    <w:rsid w:val="002703C5"/>
    <w:rsid w:val="00273125"/>
    <w:rsid w:val="002765E0"/>
    <w:rsid w:val="002844D8"/>
    <w:rsid w:val="00287345"/>
    <w:rsid w:val="002910E1"/>
    <w:rsid w:val="00296555"/>
    <w:rsid w:val="002A2166"/>
    <w:rsid w:val="002A2C9D"/>
    <w:rsid w:val="002A30C9"/>
    <w:rsid w:val="002A74FE"/>
    <w:rsid w:val="002B12A5"/>
    <w:rsid w:val="002B6D81"/>
    <w:rsid w:val="002B7523"/>
    <w:rsid w:val="002C234F"/>
    <w:rsid w:val="002C51D9"/>
    <w:rsid w:val="002C6D36"/>
    <w:rsid w:val="002D341B"/>
    <w:rsid w:val="002D69D2"/>
    <w:rsid w:val="002E0850"/>
    <w:rsid w:val="002E2E03"/>
    <w:rsid w:val="002E538F"/>
    <w:rsid w:val="002F6686"/>
    <w:rsid w:val="0032081F"/>
    <w:rsid w:val="00322CE2"/>
    <w:rsid w:val="00323A3F"/>
    <w:rsid w:val="00325BC7"/>
    <w:rsid w:val="00327414"/>
    <w:rsid w:val="00342CC0"/>
    <w:rsid w:val="00343D6B"/>
    <w:rsid w:val="00345413"/>
    <w:rsid w:val="00351E4B"/>
    <w:rsid w:val="0035436E"/>
    <w:rsid w:val="003547F7"/>
    <w:rsid w:val="00356DAC"/>
    <w:rsid w:val="00365D2F"/>
    <w:rsid w:val="00372FD4"/>
    <w:rsid w:val="00374CF0"/>
    <w:rsid w:val="00376C4C"/>
    <w:rsid w:val="00377A91"/>
    <w:rsid w:val="00381653"/>
    <w:rsid w:val="003819AB"/>
    <w:rsid w:val="003838CE"/>
    <w:rsid w:val="00383F52"/>
    <w:rsid w:val="00387B18"/>
    <w:rsid w:val="00391B05"/>
    <w:rsid w:val="00391BD0"/>
    <w:rsid w:val="00392F88"/>
    <w:rsid w:val="00393115"/>
    <w:rsid w:val="00394534"/>
    <w:rsid w:val="00396498"/>
    <w:rsid w:val="003A2B23"/>
    <w:rsid w:val="003A6E8B"/>
    <w:rsid w:val="003B0A9E"/>
    <w:rsid w:val="003B596D"/>
    <w:rsid w:val="003B686A"/>
    <w:rsid w:val="003C2F3E"/>
    <w:rsid w:val="003D0DFF"/>
    <w:rsid w:val="003D72F9"/>
    <w:rsid w:val="003E1E55"/>
    <w:rsid w:val="003E3949"/>
    <w:rsid w:val="003F2B66"/>
    <w:rsid w:val="003F7D6C"/>
    <w:rsid w:val="00400C9D"/>
    <w:rsid w:val="004033E9"/>
    <w:rsid w:val="00410EF1"/>
    <w:rsid w:val="004268B0"/>
    <w:rsid w:val="00426C6E"/>
    <w:rsid w:val="00433993"/>
    <w:rsid w:val="00435EDB"/>
    <w:rsid w:val="00437167"/>
    <w:rsid w:val="00441107"/>
    <w:rsid w:val="00447568"/>
    <w:rsid w:val="00447F2F"/>
    <w:rsid w:val="00452385"/>
    <w:rsid w:val="0046701A"/>
    <w:rsid w:val="00470DD6"/>
    <w:rsid w:val="004729E6"/>
    <w:rsid w:val="00480008"/>
    <w:rsid w:val="004809CC"/>
    <w:rsid w:val="004829FD"/>
    <w:rsid w:val="00484C92"/>
    <w:rsid w:val="0049024D"/>
    <w:rsid w:val="0049059C"/>
    <w:rsid w:val="004929BA"/>
    <w:rsid w:val="00492E1B"/>
    <w:rsid w:val="0049567D"/>
    <w:rsid w:val="004975BF"/>
    <w:rsid w:val="004A3A1A"/>
    <w:rsid w:val="004A7DDB"/>
    <w:rsid w:val="004B177F"/>
    <w:rsid w:val="004B6B66"/>
    <w:rsid w:val="004C19E6"/>
    <w:rsid w:val="004C3993"/>
    <w:rsid w:val="004C3B65"/>
    <w:rsid w:val="004C6E2C"/>
    <w:rsid w:val="004D5238"/>
    <w:rsid w:val="004D55CB"/>
    <w:rsid w:val="004D56D6"/>
    <w:rsid w:val="004D5F5A"/>
    <w:rsid w:val="004E3F69"/>
    <w:rsid w:val="004E5051"/>
    <w:rsid w:val="004F0E08"/>
    <w:rsid w:val="005023CD"/>
    <w:rsid w:val="00502438"/>
    <w:rsid w:val="005028EB"/>
    <w:rsid w:val="00503C49"/>
    <w:rsid w:val="005049D8"/>
    <w:rsid w:val="005065EE"/>
    <w:rsid w:val="00507EDB"/>
    <w:rsid w:val="00511FE7"/>
    <w:rsid w:val="0051680D"/>
    <w:rsid w:val="00531730"/>
    <w:rsid w:val="00541F2C"/>
    <w:rsid w:val="0054409B"/>
    <w:rsid w:val="005443D6"/>
    <w:rsid w:val="00546952"/>
    <w:rsid w:val="00547E24"/>
    <w:rsid w:val="005529D4"/>
    <w:rsid w:val="0055317A"/>
    <w:rsid w:val="00553C0C"/>
    <w:rsid w:val="0055441C"/>
    <w:rsid w:val="00554CF6"/>
    <w:rsid w:val="00555E98"/>
    <w:rsid w:val="00556C50"/>
    <w:rsid w:val="0056117C"/>
    <w:rsid w:val="005611A3"/>
    <w:rsid w:val="00561397"/>
    <w:rsid w:val="00565310"/>
    <w:rsid w:val="005677A7"/>
    <w:rsid w:val="005703C5"/>
    <w:rsid w:val="00572392"/>
    <w:rsid w:val="005811A0"/>
    <w:rsid w:val="005843BB"/>
    <w:rsid w:val="00585A14"/>
    <w:rsid w:val="00585C69"/>
    <w:rsid w:val="00586002"/>
    <w:rsid w:val="00587FC2"/>
    <w:rsid w:val="00590817"/>
    <w:rsid w:val="005957A8"/>
    <w:rsid w:val="005A5BA9"/>
    <w:rsid w:val="005B0A16"/>
    <w:rsid w:val="005B3AE1"/>
    <w:rsid w:val="005B620E"/>
    <w:rsid w:val="005C128A"/>
    <w:rsid w:val="005C7440"/>
    <w:rsid w:val="005D0EC1"/>
    <w:rsid w:val="005D2A98"/>
    <w:rsid w:val="005E1BBE"/>
    <w:rsid w:val="005E5BDC"/>
    <w:rsid w:val="005F6BAE"/>
    <w:rsid w:val="0060398D"/>
    <w:rsid w:val="006053B0"/>
    <w:rsid w:val="00613A8D"/>
    <w:rsid w:val="00615C0E"/>
    <w:rsid w:val="00616CD1"/>
    <w:rsid w:val="0061748D"/>
    <w:rsid w:val="006231C6"/>
    <w:rsid w:val="00630CF3"/>
    <w:rsid w:val="006310B9"/>
    <w:rsid w:val="006312FB"/>
    <w:rsid w:val="0063394A"/>
    <w:rsid w:val="00636B82"/>
    <w:rsid w:val="00640D02"/>
    <w:rsid w:val="006428D5"/>
    <w:rsid w:val="006504DD"/>
    <w:rsid w:val="006536F8"/>
    <w:rsid w:val="00657372"/>
    <w:rsid w:val="006626BC"/>
    <w:rsid w:val="00664171"/>
    <w:rsid w:val="00664E06"/>
    <w:rsid w:val="006736A6"/>
    <w:rsid w:val="006761AA"/>
    <w:rsid w:val="006811FB"/>
    <w:rsid w:val="00684A14"/>
    <w:rsid w:val="00692069"/>
    <w:rsid w:val="00692AE0"/>
    <w:rsid w:val="00694262"/>
    <w:rsid w:val="006952E8"/>
    <w:rsid w:val="006957C1"/>
    <w:rsid w:val="00695EDC"/>
    <w:rsid w:val="006A15B0"/>
    <w:rsid w:val="006A566C"/>
    <w:rsid w:val="006A615B"/>
    <w:rsid w:val="006B7BD2"/>
    <w:rsid w:val="006C00A8"/>
    <w:rsid w:val="006C340B"/>
    <w:rsid w:val="006C3F6E"/>
    <w:rsid w:val="006C4154"/>
    <w:rsid w:val="006C4204"/>
    <w:rsid w:val="006C5B81"/>
    <w:rsid w:val="006C6744"/>
    <w:rsid w:val="006C71F8"/>
    <w:rsid w:val="006C7D2B"/>
    <w:rsid w:val="006D7859"/>
    <w:rsid w:val="006D7FE8"/>
    <w:rsid w:val="006E60EC"/>
    <w:rsid w:val="006E618B"/>
    <w:rsid w:val="006F3232"/>
    <w:rsid w:val="006F79CC"/>
    <w:rsid w:val="00704548"/>
    <w:rsid w:val="0070700E"/>
    <w:rsid w:val="007120CA"/>
    <w:rsid w:val="00714710"/>
    <w:rsid w:val="0073093E"/>
    <w:rsid w:val="00734D7F"/>
    <w:rsid w:val="007353F0"/>
    <w:rsid w:val="00743A12"/>
    <w:rsid w:val="00743F1F"/>
    <w:rsid w:val="00751E24"/>
    <w:rsid w:val="0076617D"/>
    <w:rsid w:val="00783F77"/>
    <w:rsid w:val="00790747"/>
    <w:rsid w:val="00793C16"/>
    <w:rsid w:val="007A02D0"/>
    <w:rsid w:val="007A0763"/>
    <w:rsid w:val="007A3820"/>
    <w:rsid w:val="007A49EB"/>
    <w:rsid w:val="007A576B"/>
    <w:rsid w:val="007A5793"/>
    <w:rsid w:val="007B0B14"/>
    <w:rsid w:val="007B4FF6"/>
    <w:rsid w:val="007C10EA"/>
    <w:rsid w:val="007C66AD"/>
    <w:rsid w:val="007D012D"/>
    <w:rsid w:val="007D13C3"/>
    <w:rsid w:val="007D3CED"/>
    <w:rsid w:val="007D4A82"/>
    <w:rsid w:val="007E3B63"/>
    <w:rsid w:val="007E4B10"/>
    <w:rsid w:val="007F1954"/>
    <w:rsid w:val="00800EFE"/>
    <w:rsid w:val="00803464"/>
    <w:rsid w:val="008055B8"/>
    <w:rsid w:val="00805918"/>
    <w:rsid w:val="00810399"/>
    <w:rsid w:val="00816CDB"/>
    <w:rsid w:val="008204F2"/>
    <w:rsid w:val="00820ADB"/>
    <w:rsid w:val="008247C1"/>
    <w:rsid w:val="008253C2"/>
    <w:rsid w:val="00835893"/>
    <w:rsid w:val="0084124A"/>
    <w:rsid w:val="00846570"/>
    <w:rsid w:val="00850D59"/>
    <w:rsid w:val="00852836"/>
    <w:rsid w:val="00853D5B"/>
    <w:rsid w:val="00854806"/>
    <w:rsid w:val="00855A93"/>
    <w:rsid w:val="008616ED"/>
    <w:rsid w:val="0086414C"/>
    <w:rsid w:val="00866538"/>
    <w:rsid w:val="00881896"/>
    <w:rsid w:val="00883CFC"/>
    <w:rsid w:val="00883FEC"/>
    <w:rsid w:val="00885B54"/>
    <w:rsid w:val="00885EA5"/>
    <w:rsid w:val="00886C28"/>
    <w:rsid w:val="00887DC3"/>
    <w:rsid w:val="00891A62"/>
    <w:rsid w:val="00893C30"/>
    <w:rsid w:val="00897901"/>
    <w:rsid w:val="008A2042"/>
    <w:rsid w:val="008A2783"/>
    <w:rsid w:val="008A3188"/>
    <w:rsid w:val="008A457B"/>
    <w:rsid w:val="008A565D"/>
    <w:rsid w:val="008A6E03"/>
    <w:rsid w:val="008B2DBE"/>
    <w:rsid w:val="008C1588"/>
    <w:rsid w:val="008C1A85"/>
    <w:rsid w:val="008C22F3"/>
    <w:rsid w:val="008C295A"/>
    <w:rsid w:val="008C3BAB"/>
    <w:rsid w:val="008C4684"/>
    <w:rsid w:val="008D6B5F"/>
    <w:rsid w:val="008F2197"/>
    <w:rsid w:val="008F37D0"/>
    <w:rsid w:val="008F5D4B"/>
    <w:rsid w:val="008F73CD"/>
    <w:rsid w:val="009020DF"/>
    <w:rsid w:val="00914F89"/>
    <w:rsid w:val="009207BF"/>
    <w:rsid w:val="009303A8"/>
    <w:rsid w:val="00930A7F"/>
    <w:rsid w:val="00934F6D"/>
    <w:rsid w:val="0093688A"/>
    <w:rsid w:val="00942827"/>
    <w:rsid w:val="009571F6"/>
    <w:rsid w:val="009671B8"/>
    <w:rsid w:val="00980F43"/>
    <w:rsid w:val="0098273E"/>
    <w:rsid w:val="00982F45"/>
    <w:rsid w:val="00982FDF"/>
    <w:rsid w:val="00983BD6"/>
    <w:rsid w:val="00983E1A"/>
    <w:rsid w:val="0098589B"/>
    <w:rsid w:val="00996C04"/>
    <w:rsid w:val="009A1650"/>
    <w:rsid w:val="009B018F"/>
    <w:rsid w:val="009B384E"/>
    <w:rsid w:val="009B633F"/>
    <w:rsid w:val="009C41AF"/>
    <w:rsid w:val="009C443A"/>
    <w:rsid w:val="009C6C6F"/>
    <w:rsid w:val="009D23AB"/>
    <w:rsid w:val="009D28BF"/>
    <w:rsid w:val="009E01FA"/>
    <w:rsid w:val="009E0533"/>
    <w:rsid w:val="009E5B39"/>
    <w:rsid w:val="009F0542"/>
    <w:rsid w:val="00A0074B"/>
    <w:rsid w:val="00A056F1"/>
    <w:rsid w:val="00A066AB"/>
    <w:rsid w:val="00A071F3"/>
    <w:rsid w:val="00A14E66"/>
    <w:rsid w:val="00A215A6"/>
    <w:rsid w:val="00A22B76"/>
    <w:rsid w:val="00A23F21"/>
    <w:rsid w:val="00A32E3C"/>
    <w:rsid w:val="00A33505"/>
    <w:rsid w:val="00A33E9C"/>
    <w:rsid w:val="00A35778"/>
    <w:rsid w:val="00A40A7D"/>
    <w:rsid w:val="00A43A0C"/>
    <w:rsid w:val="00A55B6E"/>
    <w:rsid w:val="00A55BF5"/>
    <w:rsid w:val="00A6130F"/>
    <w:rsid w:val="00A6371C"/>
    <w:rsid w:val="00A67625"/>
    <w:rsid w:val="00A70DC8"/>
    <w:rsid w:val="00A74323"/>
    <w:rsid w:val="00A75514"/>
    <w:rsid w:val="00A84760"/>
    <w:rsid w:val="00A85BE3"/>
    <w:rsid w:val="00A8791F"/>
    <w:rsid w:val="00A92856"/>
    <w:rsid w:val="00A9538F"/>
    <w:rsid w:val="00A96074"/>
    <w:rsid w:val="00AA6D9A"/>
    <w:rsid w:val="00AB14BC"/>
    <w:rsid w:val="00AB1523"/>
    <w:rsid w:val="00AB2847"/>
    <w:rsid w:val="00AC121B"/>
    <w:rsid w:val="00AC3663"/>
    <w:rsid w:val="00AC671E"/>
    <w:rsid w:val="00AC6F58"/>
    <w:rsid w:val="00AD089B"/>
    <w:rsid w:val="00AD2942"/>
    <w:rsid w:val="00AD428A"/>
    <w:rsid w:val="00AD55FC"/>
    <w:rsid w:val="00AD6C64"/>
    <w:rsid w:val="00AD73F6"/>
    <w:rsid w:val="00AE1850"/>
    <w:rsid w:val="00AE2CCD"/>
    <w:rsid w:val="00AE70AB"/>
    <w:rsid w:val="00B00BD2"/>
    <w:rsid w:val="00B17A99"/>
    <w:rsid w:val="00B216C3"/>
    <w:rsid w:val="00B23827"/>
    <w:rsid w:val="00B257FD"/>
    <w:rsid w:val="00B32F98"/>
    <w:rsid w:val="00B41998"/>
    <w:rsid w:val="00B425C0"/>
    <w:rsid w:val="00B529C0"/>
    <w:rsid w:val="00B54FEF"/>
    <w:rsid w:val="00B55AE0"/>
    <w:rsid w:val="00B57CA6"/>
    <w:rsid w:val="00B6216C"/>
    <w:rsid w:val="00B63570"/>
    <w:rsid w:val="00B72A93"/>
    <w:rsid w:val="00B76222"/>
    <w:rsid w:val="00B87491"/>
    <w:rsid w:val="00B939CB"/>
    <w:rsid w:val="00BA41A2"/>
    <w:rsid w:val="00BA5FA8"/>
    <w:rsid w:val="00BB0A3F"/>
    <w:rsid w:val="00BC0A98"/>
    <w:rsid w:val="00BC0CDB"/>
    <w:rsid w:val="00BC4287"/>
    <w:rsid w:val="00BE071C"/>
    <w:rsid w:val="00BE0ADE"/>
    <w:rsid w:val="00BF0A7F"/>
    <w:rsid w:val="00BF7819"/>
    <w:rsid w:val="00BF7946"/>
    <w:rsid w:val="00BF7F96"/>
    <w:rsid w:val="00C1158F"/>
    <w:rsid w:val="00C11656"/>
    <w:rsid w:val="00C146E0"/>
    <w:rsid w:val="00C20999"/>
    <w:rsid w:val="00C21877"/>
    <w:rsid w:val="00C228BF"/>
    <w:rsid w:val="00C2623E"/>
    <w:rsid w:val="00C37E42"/>
    <w:rsid w:val="00C41272"/>
    <w:rsid w:val="00C4325D"/>
    <w:rsid w:val="00C4520A"/>
    <w:rsid w:val="00C461B3"/>
    <w:rsid w:val="00C46BE2"/>
    <w:rsid w:val="00C50C29"/>
    <w:rsid w:val="00C55FF0"/>
    <w:rsid w:val="00C567AF"/>
    <w:rsid w:val="00C631B6"/>
    <w:rsid w:val="00C63A1D"/>
    <w:rsid w:val="00C63B04"/>
    <w:rsid w:val="00C6523D"/>
    <w:rsid w:val="00C65A47"/>
    <w:rsid w:val="00C66603"/>
    <w:rsid w:val="00C72BF1"/>
    <w:rsid w:val="00C73E69"/>
    <w:rsid w:val="00C74953"/>
    <w:rsid w:val="00C80028"/>
    <w:rsid w:val="00C87D58"/>
    <w:rsid w:val="00C91C72"/>
    <w:rsid w:val="00C93B30"/>
    <w:rsid w:val="00C9556B"/>
    <w:rsid w:val="00C95E26"/>
    <w:rsid w:val="00C95EA1"/>
    <w:rsid w:val="00C97898"/>
    <w:rsid w:val="00CA3318"/>
    <w:rsid w:val="00CA3B2F"/>
    <w:rsid w:val="00CB77DF"/>
    <w:rsid w:val="00CB7CB2"/>
    <w:rsid w:val="00CC0CC0"/>
    <w:rsid w:val="00CC1C0A"/>
    <w:rsid w:val="00CC3682"/>
    <w:rsid w:val="00CC3E9B"/>
    <w:rsid w:val="00CD3F7A"/>
    <w:rsid w:val="00CD4798"/>
    <w:rsid w:val="00CD69B2"/>
    <w:rsid w:val="00CE46EC"/>
    <w:rsid w:val="00CF25F6"/>
    <w:rsid w:val="00D0238D"/>
    <w:rsid w:val="00D03F28"/>
    <w:rsid w:val="00D05D6D"/>
    <w:rsid w:val="00D05E54"/>
    <w:rsid w:val="00D11F04"/>
    <w:rsid w:val="00D12470"/>
    <w:rsid w:val="00D12668"/>
    <w:rsid w:val="00D12C3C"/>
    <w:rsid w:val="00D16B8E"/>
    <w:rsid w:val="00D2008F"/>
    <w:rsid w:val="00D21B26"/>
    <w:rsid w:val="00D242C7"/>
    <w:rsid w:val="00D248DF"/>
    <w:rsid w:val="00D2772B"/>
    <w:rsid w:val="00D27D7B"/>
    <w:rsid w:val="00D368BF"/>
    <w:rsid w:val="00D417E9"/>
    <w:rsid w:val="00D41AB3"/>
    <w:rsid w:val="00D47799"/>
    <w:rsid w:val="00D502F9"/>
    <w:rsid w:val="00D61D0B"/>
    <w:rsid w:val="00D64205"/>
    <w:rsid w:val="00D728D8"/>
    <w:rsid w:val="00D747BA"/>
    <w:rsid w:val="00D82C20"/>
    <w:rsid w:val="00D830FD"/>
    <w:rsid w:val="00D83FE5"/>
    <w:rsid w:val="00D8790C"/>
    <w:rsid w:val="00D916AF"/>
    <w:rsid w:val="00D9438A"/>
    <w:rsid w:val="00DA1DFC"/>
    <w:rsid w:val="00DA44DD"/>
    <w:rsid w:val="00DA5426"/>
    <w:rsid w:val="00DA5FD6"/>
    <w:rsid w:val="00DA7039"/>
    <w:rsid w:val="00DB1A7A"/>
    <w:rsid w:val="00DB40DE"/>
    <w:rsid w:val="00DB44AE"/>
    <w:rsid w:val="00DB5DA1"/>
    <w:rsid w:val="00DC2B59"/>
    <w:rsid w:val="00DC47CD"/>
    <w:rsid w:val="00DC53E3"/>
    <w:rsid w:val="00DC5744"/>
    <w:rsid w:val="00DD001E"/>
    <w:rsid w:val="00DE0B17"/>
    <w:rsid w:val="00DE1EBC"/>
    <w:rsid w:val="00DE2E01"/>
    <w:rsid w:val="00DE715F"/>
    <w:rsid w:val="00DE75F7"/>
    <w:rsid w:val="00DF1C04"/>
    <w:rsid w:val="00DF2BD4"/>
    <w:rsid w:val="00DF2CFE"/>
    <w:rsid w:val="00E0013E"/>
    <w:rsid w:val="00E052BB"/>
    <w:rsid w:val="00E07A00"/>
    <w:rsid w:val="00E104CC"/>
    <w:rsid w:val="00E115B4"/>
    <w:rsid w:val="00E14658"/>
    <w:rsid w:val="00E163AC"/>
    <w:rsid w:val="00E174A4"/>
    <w:rsid w:val="00E201CB"/>
    <w:rsid w:val="00E2114D"/>
    <w:rsid w:val="00E2360C"/>
    <w:rsid w:val="00E23976"/>
    <w:rsid w:val="00E24FD3"/>
    <w:rsid w:val="00E3508D"/>
    <w:rsid w:val="00E3693F"/>
    <w:rsid w:val="00E3755E"/>
    <w:rsid w:val="00E44576"/>
    <w:rsid w:val="00E45D2F"/>
    <w:rsid w:val="00E534F0"/>
    <w:rsid w:val="00E54852"/>
    <w:rsid w:val="00E62E7A"/>
    <w:rsid w:val="00E65EB3"/>
    <w:rsid w:val="00E66A3E"/>
    <w:rsid w:val="00E7045D"/>
    <w:rsid w:val="00E73075"/>
    <w:rsid w:val="00E7505A"/>
    <w:rsid w:val="00E84DB7"/>
    <w:rsid w:val="00E874DD"/>
    <w:rsid w:val="00EA0FB2"/>
    <w:rsid w:val="00EA7EFD"/>
    <w:rsid w:val="00EC0DCE"/>
    <w:rsid w:val="00EC3CCB"/>
    <w:rsid w:val="00EC580D"/>
    <w:rsid w:val="00ED24C2"/>
    <w:rsid w:val="00ED27ED"/>
    <w:rsid w:val="00ED3392"/>
    <w:rsid w:val="00ED37FB"/>
    <w:rsid w:val="00EF1CCB"/>
    <w:rsid w:val="00F00991"/>
    <w:rsid w:val="00F0289F"/>
    <w:rsid w:val="00F029C9"/>
    <w:rsid w:val="00F02B61"/>
    <w:rsid w:val="00F03302"/>
    <w:rsid w:val="00F04B06"/>
    <w:rsid w:val="00F11C96"/>
    <w:rsid w:val="00F13C15"/>
    <w:rsid w:val="00F2033C"/>
    <w:rsid w:val="00F2402C"/>
    <w:rsid w:val="00F3549A"/>
    <w:rsid w:val="00F36FE0"/>
    <w:rsid w:val="00F375B7"/>
    <w:rsid w:val="00F405E4"/>
    <w:rsid w:val="00F432F6"/>
    <w:rsid w:val="00F533BD"/>
    <w:rsid w:val="00F54E3C"/>
    <w:rsid w:val="00F63874"/>
    <w:rsid w:val="00F647F7"/>
    <w:rsid w:val="00F71D05"/>
    <w:rsid w:val="00F77D3C"/>
    <w:rsid w:val="00F84076"/>
    <w:rsid w:val="00F9115E"/>
    <w:rsid w:val="00F9407C"/>
    <w:rsid w:val="00F95061"/>
    <w:rsid w:val="00F960DA"/>
    <w:rsid w:val="00F96E10"/>
    <w:rsid w:val="00FA0F92"/>
    <w:rsid w:val="00FA1F28"/>
    <w:rsid w:val="00FA25CA"/>
    <w:rsid w:val="00FA3029"/>
    <w:rsid w:val="00FA5DED"/>
    <w:rsid w:val="00FA60D7"/>
    <w:rsid w:val="00FB4508"/>
    <w:rsid w:val="00FB48B8"/>
    <w:rsid w:val="00FB4D7A"/>
    <w:rsid w:val="00FB6BCF"/>
    <w:rsid w:val="00FB6CFA"/>
    <w:rsid w:val="00FC17CA"/>
    <w:rsid w:val="00FC7A25"/>
    <w:rsid w:val="00FC7AC6"/>
    <w:rsid w:val="00FD4AFD"/>
    <w:rsid w:val="00FE3C25"/>
    <w:rsid w:val="00FF30D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6FE7"/>
  <w15:docId w15:val="{D2D56BFD-526C-4C7E-BAA2-D3946031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6570"/>
  </w:style>
  <w:style w:type="paragraph" w:styleId="Nadpis1">
    <w:name w:val="heading 1"/>
    <w:basedOn w:val="Normln"/>
    <w:next w:val="Normln"/>
    <w:link w:val="Nadpis1Char"/>
    <w:uiPriority w:val="9"/>
    <w:qFormat/>
    <w:rsid w:val="002165BC"/>
    <w:pPr>
      <w:keepNext/>
      <w:keepLines/>
      <w:numPr>
        <w:numId w:val="27"/>
      </w:numPr>
      <w:spacing w:before="480" w:after="0"/>
      <w:jc w:val="both"/>
      <w:outlineLvl w:val="0"/>
    </w:pPr>
    <w:rPr>
      <w:rFonts w:asciiTheme="majorHAnsi" w:eastAsiaTheme="majorEastAsia" w:hAnsiTheme="majorHAnsi" w:cstheme="majorBidi"/>
      <w:b/>
      <w:bCs/>
      <w:color w:val="365F91" w:themeColor="accent1" w:themeShade="BF"/>
      <w:sz w:val="26"/>
      <w:szCs w:val="26"/>
    </w:rPr>
  </w:style>
  <w:style w:type="paragraph" w:styleId="Nadpis2">
    <w:name w:val="heading 2"/>
    <w:basedOn w:val="Normln"/>
    <w:next w:val="Normln"/>
    <w:link w:val="Nadpis2Char"/>
    <w:uiPriority w:val="9"/>
    <w:unhideWhenUsed/>
    <w:qFormat/>
    <w:rsid w:val="007F3EA3"/>
    <w:pPr>
      <w:keepNext/>
      <w:keepLines/>
      <w:numPr>
        <w:ilvl w:val="1"/>
        <w:numId w:val="27"/>
      </w:numPr>
      <w:spacing w:before="300"/>
      <w:jc w:val="both"/>
      <w:outlineLvl w:val="1"/>
    </w:pPr>
    <w:rPr>
      <w:rFonts w:asciiTheme="majorHAnsi" w:eastAsiaTheme="majorEastAsia" w:hAnsiTheme="majorHAnsi" w:cstheme="majorBidi"/>
      <w:b/>
      <w:bCs/>
      <w:color w:val="4F81BD" w:themeColor="accent1"/>
      <w:sz w:val="24"/>
      <w:szCs w:val="24"/>
    </w:rPr>
  </w:style>
  <w:style w:type="paragraph" w:styleId="Nadpis3">
    <w:name w:val="heading 3"/>
    <w:basedOn w:val="Normln"/>
    <w:next w:val="Normln"/>
    <w:link w:val="Nadpis3Char"/>
    <w:uiPriority w:val="9"/>
    <w:unhideWhenUsed/>
    <w:qFormat/>
    <w:rsid w:val="00E05935"/>
    <w:pPr>
      <w:keepNext/>
      <w:keepLines/>
      <w:spacing w:before="3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05935"/>
    <w:pPr>
      <w:keepNext/>
      <w:keepLines/>
      <w:spacing w:before="3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E4B1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65BC"/>
    <w:rPr>
      <w:rFonts w:asciiTheme="majorHAnsi" w:eastAsiaTheme="majorEastAsia" w:hAnsiTheme="majorHAnsi" w:cstheme="majorBidi"/>
      <w:b/>
      <w:bCs/>
      <w:color w:val="365F91" w:themeColor="accent1" w:themeShade="BF"/>
      <w:sz w:val="26"/>
      <w:szCs w:val="26"/>
    </w:rPr>
  </w:style>
  <w:style w:type="character" w:styleId="Odkazintenzivn">
    <w:name w:val="Intense Reference"/>
    <w:basedOn w:val="Standardnpsmoodstavce"/>
    <w:uiPriority w:val="32"/>
    <w:qFormat/>
    <w:rsid w:val="00C97B51"/>
    <w:rPr>
      <w:b/>
      <w:bCs/>
      <w:smallCaps/>
      <w:color w:val="C0504D" w:themeColor="accent2"/>
      <w:spacing w:val="5"/>
      <w:u w:val="single"/>
    </w:rPr>
  </w:style>
  <w:style w:type="character" w:customStyle="1" w:styleId="Nadpis2Char">
    <w:name w:val="Nadpis 2 Char"/>
    <w:basedOn w:val="Standardnpsmoodstavce"/>
    <w:link w:val="Nadpis2"/>
    <w:uiPriority w:val="9"/>
    <w:rsid w:val="007F3EA3"/>
    <w:rPr>
      <w:rFonts w:asciiTheme="majorHAnsi" w:eastAsiaTheme="majorEastAsia" w:hAnsiTheme="majorHAnsi" w:cstheme="majorBidi"/>
      <w:b/>
      <w:bCs/>
      <w:color w:val="4F81BD" w:themeColor="accent1"/>
      <w:sz w:val="24"/>
      <w:szCs w:val="24"/>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List Paragraph"/>
    <w:basedOn w:val="Normln"/>
    <w:link w:val="OdstavecseseznamemChar"/>
    <w:qFormat/>
    <w:rsid w:val="00D70971"/>
    <w:pPr>
      <w:ind w:left="720"/>
      <w:contextualSpacing/>
    </w:pPr>
  </w:style>
  <w:style w:type="paragraph" w:styleId="Nadpisobsahu">
    <w:name w:val="TOC Heading"/>
    <w:basedOn w:val="Nadpis1"/>
    <w:next w:val="Normln"/>
    <w:uiPriority w:val="39"/>
    <w:unhideWhenUsed/>
    <w:qFormat/>
    <w:rsid w:val="007B5906"/>
    <w:pPr>
      <w:outlineLvl w:val="9"/>
    </w:pPr>
    <w:rPr>
      <w:lang w:eastAsia="cs-CZ"/>
    </w:rPr>
  </w:style>
  <w:style w:type="paragraph" w:styleId="Obsah1">
    <w:name w:val="toc 1"/>
    <w:basedOn w:val="Normln"/>
    <w:next w:val="Normln"/>
    <w:autoRedefine/>
    <w:uiPriority w:val="39"/>
    <w:unhideWhenUsed/>
    <w:qFormat/>
    <w:rsid w:val="00356DAC"/>
    <w:pPr>
      <w:tabs>
        <w:tab w:val="left" w:pos="440"/>
        <w:tab w:val="right" w:leader="dot" w:pos="9062"/>
      </w:tabs>
      <w:spacing w:after="100"/>
    </w:pPr>
  </w:style>
  <w:style w:type="character" w:styleId="Hypertextovodkaz">
    <w:name w:val="Hyperlink"/>
    <w:basedOn w:val="Standardnpsmoodstavce"/>
    <w:uiPriority w:val="99"/>
    <w:unhideWhenUsed/>
    <w:rsid w:val="007B5906"/>
    <w:rPr>
      <w:color w:val="0000FF" w:themeColor="hyperlink"/>
      <w:u w:val="single"/>
    </w:rPr>
  </w:style>
  <w:style w:type="paragraph" w:styleId="Textbubliny">
    <w:name w:val="Balloon Text"/>
    <w:basedOn w:val="Normln"/>
    <w:link w:val="TextbublinyChar"/>
    <w:uiPriority w:val="99"/>
    <w:semiHidden/>
    <w:unhideWhenUsed/>
    <w:rsid w:val="007B59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06"/>
    <w:rPr>
      <w:rFonts w:ascii="Tahoma" w:hAnsi="Tahoma" w:cs="Tahoma"/>
      <w:sz w:val="16"/>
      <w:szCs w:val="16"/>
    </w:rPr>
  </w:style>
  <w:style w:type="paragraph" w:styleId="Obsah2">
    <w:name w:val="toc 2"/>
    <w:basedOn w:val="Normln"/>
    <w:next w:val="Normln"/>
    <w:autoRedefine/>
    <w:uiPriority w:val="39"/>
    <w:unhideWhenUsed/>
    <w:qFormat/>
    <w:rsid w:val="007B5906"/>
    <w:pPr>
      <w:spacing w:after="100"/>
      <w:ind w:left="220"/>
    </w:pPr>
    <w:rPr>
      <w:rFonts w:eastAsiaTheme="minorEastAsia"/>
      <w:lang w:eastAsia="cs-CZ"/>
    </w:rPr>
  </w:style>
  <w:style w:type="paragraph" w:styleId="Obsah3">
    <w:name w:val="toc 3"/>
    <w:basedOn w:val="Normln"/>
    <w:next w:val="Normln"/>
    <w:autoRedefine/>
    <w:uiPriority w:val="39"/>
    <w:unhideWhenUsed/>
    <w:qFormat/>
    <w:rsid w:val="007B5906"/>
    <w:pPr>
      <w:spacing w:after="100"/>
      <w:ind w:left="440"/>
    </w:pPr>
    <w:rPr>
      <w:rFonts w:eastAsiaTheme="minorEastAsia"/>
      <w:lang w:eastAsia="cs-CZ"/>
    </w:rPr>
  </w:style>
  <w:style w:type="paragraph" w:styleId="Zhlav">
    <w:name w:val="header"/>
    <w:basedOn w:val="Normln"/>
    <w:link w:val="ZhlavChar"/>
    <w:uiPriority w:val="99"/>
    <w:unhideWhenUsed/>
    <w:rsid w:val="00817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CFB"/>
  </w:style>
  <w:style w:type="paragraph" w:styleId="Zpat">
    <w:name w:val="footer"/>
    <w:basedOn w:val="Normln"/>
    <w:link w:val="ZpatChar"/>
    <w:uiPriority w:val="99"/>
    <w:unhideWhenUsed/>
    <w:rsid w:val="00817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CFB"/>
  </w:style>
  <w:style w:type="character" w:customStyle="1" w:styleId="Nadpis3Char">
    <w:name w:val="Nadpis 3 Char"/>
    <w:basedOn w:val="Standardnpsmoodstavce"/>
    <w:link w:val="Nadpis3"/>
    <w:uiPriority w:val="9"/>
    <w:rsid w:val="00E05935"/>
    <w:rPr>
      <w:rFonts w:asciiTheme="majorHAnsi" w:eastAsiaTheme="majorEastAsia" w:hAnsiTheme="majorHAnsi" w:cstheme="majorBidi"/>
      <w:b/>
      <w:bCs/>
      <w:color w:val="4F81BD" w:themeColor="accent1"/>
    </w:rPr>
  </w:style>
  <w:style w:type="character" w:styleId="Odkaznakoment">
    <w:name w:val="annotation reference"/>
    <w:uiPriority w:val="99"/>
    <w:semiHidden/>
    <w:qFormat/>
    <w:rsid w:val="000F7ED4"/>
    <w:rPr>
      <w:rFonts w:ascii="Times New Roman" w:hAnsi="Times New Roman" w:cs="Times New Roman"/>
      <w:sz w:val="16"/>
      <w:szCs w:val="16"/>
    </w:rPr>
  </w:style>
  <w:style w:type="paragraph" w:styleId="Textkomente">
    <w:name w:val="annotation text"/>
    <w:basedOn w:val="Normln"/>
    <w:link w:val="TextkomenteChar"/>
    <w:uiPriority w:val="99"/>
    <w:qFormat/>
    <w:rsid w:val="000F7ED4"/>
    <w:pPr>
      <w:spacing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qFormat/>
    <w:rsid w:val="000F7ED4"/>
    <w:rPr>
      <w:rFonts w:ascii="Times New Roman" w:eastAsia="Times New Roman" w:hAnsi="Times New Roman" w:cs="Times New Roman"/>
      <w:sz w:val="20"/>
      <w:szCs w:val="20"/>
    </w:rPr>
  </w:style>
  <w:style w:type="table" w:customStyle="1" w:styleId="Mkatabulky1">
    <w:name w:val="Mřížka tabulky1"/>
    <w:basedOn w:val="Normlntabulka"/>
    <w:next w:val="Mkatabulky"/>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qFormat/>
    <w:rsid w:val="000F7ED4"/>
    <w:pPr>
      <w:ind w:left="720"/>
      <w:jc w:val="both"/>
    </w:pPr>
    <w:rPr>
      <w:rFonts w:ascii="Times New Roman" w:eastAsia="Times New Roman" w:hAnsi="Times New Roman" w:cs="Times New Roman"/>
      <w:sz w:val="24"/>
      <w:szCs w:val="24"/>
    </w:rPr>
  </w:style>
  <w:style w:type="table" w:styleId="Mkatabulky">
    <w:name w:val="Table Grid"/>
    <w:basedOn w:val="Normlntabulka"/>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76E1B"/>
    <w:pPr>
      <w:spacing w:line="240" w:lineRule="auto"/>
      <w:jc w:val="both"/>
    </w:pPr>
    <w:rPr>
      <w:rFonts w:ascii="Times New Roman" w:eastAsia="Times New Roman" w:hAnsi="Times New Roman" w:cs="Times New Roman"/>
      <w:b/>
      <w:bCs/>
      <w:sz w:val="18"/>
      <w:szCs w:val="18"/>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basedOn w:val="Standardnpsmoodstavce"/>
    <w:link w:val="Odstavecseseznamem"/>
    <w:uiPriority w:val="99"/>
    <w:qFormat/>
    <w:locked/>
    <w:rsid w:val="00312943"/>
  </w:style>
  <w:style w:type="paragraph" w:customStyle="1" w:styleId="OM-nadpis1">
    <w:name w:val="OM - nadpis 1"/>
    <w:basedOn w:val="Normln"/>
    <w:next w:val="Normln"/>
    <w:uiPriority w:val="99"/>
    <w:qFormat/>
    <w:rsid w:val="00312943"/>
    <w:pPr>
      <w:pageBreakBefore/>
      <w:numPr>
        <w:numId w:val="2"/>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312943"/>
    <w:pPr>
      <w:numPr>
        <w:ilvl w:val="1"/>
        <w:numId w:val="2"/>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312943"/>
    <w:pPr>
      <w:numPr>
        <w:ilvl w:val="3"/>
        <w:numId w:val="2"/>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312943"/>
    <w:pPr>
      <w:numPr>
        <w:ilvl w:val="2"/>
        <w:numId w:val="2"/>
      </w:numPr>
      <w:spacing w:before="120" w:after="120" w:line="240" w:lineRule="auto"/>
      <w:jc w:val="both"/>
    </w:pPr>
    <w:rPr>
      <w:rFonts w:ascii="Arial" w:hAnsi="Arial" w:cs="Arial"/>
      <w:b/>
      <w:i/>
      <w:sz w:val="20"/>
      <w:szCs w:val="20"/>
    </w:rPr>
  </w:style>
  <w:style w:type="paragraph" w:customStyle="1" w:styleId="OMPlohy1">
    <w:name w:val="OM_Přílohy1"/>
    <w:basedOn w:val="Normln"/>
    <w:next w:val="Normln"/>
    <w:qFormat/>
    <w:rsid w:val="00312943"/>
    <w:pPr>
      <w:numPr>
        <w:numId w:val="1"/>
      </w:numPr>
      <w:spacing w:after="120" w:line="240" w:lineRule="auto"/>
      <w:jc w:val="both"/>
    </w:pPr>
    <w:rPr>
      <w:rFonts w:ascii="Arial" w:hAnsi="Arial"/>
      <w:sz w:val="24"/>
      <w:szCs w:val="20"/>
    </w:rPr>
  </w:style>
  <w:style w:type="paragraph" w:customStyle="1" w:styleId="OMPlohy11">
    <w:name w:val="OM_Přílohy1.1"/>
    <w:basedOn w:val="Normln"/>
    <w:next w:val="Normln"/>
    <w:qFormat/>
    <w:rsid w:val="00312943"/>
    <w:pPr>
      <w:numPr>
        <w:ilvl w:val="1"/>
        <w:numId w:val="1"/>
      </w:numPr>
      <w:spacing w:before="240" w:after="240" w:line="240" w:lineRule="auto"/>
      <w:ind w:left="714" w:hanging="357"/>
      <w:jc w:val="both"/>
    </w:pPr>
    <w:rPr>
      <w:rFonts w:ascii="Arial" w:hAnsi="Arial"/>
      <w:szCs w:val="20"/>
    </w:rPr>
  </w:style>
  <w:style w:type="paragraph" w:customStyle="1" w:styleId="OM-nadpis5">
    <w:name w:val="OM - nadpis 5"/>
    <w:basedOn w:val="Normln"/>
    <w:next w:val="Normln"/>
    <w:link w:val="OM-nadpis5Char"/>
    <w:uiPriority w:val="99"/>
    <w:qFormat/>
    <w:rsid w:val="00312943"/>
    <w:pPr>
      <w:numPr>
        <w:ilvl w:val="4"/>
        <w:numId w:val="2"/>
      </w:numPr>
      <w:spacing w:after="120" w:line="240" w:lineRule="auto"/>
      <w:jc w:val="both"/>
    </w:pPr>
    <w:rPr>
      <w:rFonts w:ascii="Arial" w:hAnsi="Arial"/>
      <w:i/>
      <w:sz w:val="20"/>
      <w:szCs w:val="20"/>
    </w:rPr>
  </w:style>
  <w:style w:type="character" w:customStyle="1" w:styleId="OM-nadpis5Char">
    <w:name w:val="OM - nadpis 5 Char"/>
    <w:basedOn w:val="Standardnpsmoodstavce"/>
    <w:link w:val="OM-nadpis5"/>
    <w:uiPriority w:val="99"/>
    <w:rsid w:val="00312943"/>
    <w:rPr>
      <w:rFonts w:ascii="Arial" w:hAnsi="Arial"/>
      <w:i/>
      <w:sz w:val="20"/>
      <w:szCs w:val="20"/>
    </w:rPr>
  </w:style>
  <w:style w:type="paragraph" w:customStyle="1" w:styleId="OMPlohy111">
    <w:name w:val="OM_Přílohy1.1.1"/>
    <w:basedOn w:val="Normln"/>
    <w:next w:val="Normln"/>
    <w:qFormat/>
    <w:rsid w:val="00312943"/>
    <w:pPr>
      <w:numPr>
        <w:ilvl w:val="2"/>
        <w:numId w:val="1"/>
      </w:numPr>
      <w:spacing w:after="120" w:line="240" w:lineRule="auto"/>
      <w:jc w:val="both"/>
    </w:pPr>
    <w:rPr>
      <w:rFonts w:ascii="Arial" w:hAnsi="Arial"/>
      <w:b/>
      <w:sz w:val="20"/>
      <w:szCs w:val="20"/>
    </w:rPr>
  </w:style>
  <w:style w:type="paragraph" w:customStyle="1" w:styleId="OMPlohy1111">
    <w:name w:val="OM_Přílohy1.1.1.1"/>
    <w:basedOn w:val="Normln"/>
    <w:next w:val="Normln"/>
    <w:qFormat/>
    <w:rsid w:val="00312943"/>
    <w:pPr>
      <w:numPr>
        <w:ilvl w:val="3"/>
        <w:numId w:val="1"/>
      </w:numPr>
      <w:spacing w:after="120" w:line="240" w:lineRule="auto"/>
      <w:jc w:val="both"/>
    </w:pPr>
    <w:rPr>
      <w:rFonts w:ascii="Arial" w:hAnsi="Arial"/>
      <w:b/>
      <w:i/>
      <w:sz w:val="20"/>
      <w:szCs w:val="20"/>
    </w:rPr>
  </w:style>
  <w:style w:type="paragraph" w:customStyle="1" w:styleId="OM-nadpis6">
    <w:name w:val="OM - nadpis 6"/>
    <w:basedOn w:val="Normln"/>
    <w:next w:val="Normln"/>
    <w:uiPriority w:val="99"/>
    <w:qFormat/>
    <w:rsid w:val="00312943"/>
    <w:pPr>
      <w:numPr>
        <w:ilvl w:val="5"/>
        <w:numId w:val="2"/>
      </w:numPr>
      <w:spacing w:after="120" w:line="240" w:lineRule="auto"/>
      <w:jc w:val="both"/>
    </w:pPr>
    <w:rPr>
      <w:rFonts w:ascii="Arial" w:hAnsi="Arial"/>
      <w:sz w:val="20"/>
      <w:szCs w:val="20"/>
    </w:rPr>
  </w:style>
  <w:style w:type="character" w:customStyle="1" w:styleId="st">
    <w:name w:val="st"/>
    <w:basedOn w:val="Standardnpsmoodstavce"/>
    <w:rsid w:val="00992B8C"/>
  </w:style>
  <w:style w:type="paragraph" w:styleId="Normlnweb">
    <w:name w:val="Normal (Web)"/>
    <w:basedOn w:val="Normln"/>
    <w:uiPriority w:val="99"/>
    <w:unhideWhenUsed/>
    <w:rsid w:val="00992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E05935"/>
    <w:rPr>
      <w:rFonts w:asciiTheme="majorHAnsi" w:eastAsiaTheme="majorEastAsia" w:hAnsiTheme="majorHAnsi" w:cstheme="majorBidi"/>
      <w:b/>
      <w:bCs/>
      <w:i/>
      <w:iCs/>
      <w:color w:val="4F81BD" w:themeColor="accent1"/>
    </w:rPr>
  </w:style>
  <w:style w:type="paragraph" w:customStyle="1" w:styleId="1slolnku">
    <w:name w:val="1 Číslo článku"/>
    <w:next w:val="Normln"/>
    <w:uiPriority w:val="99"/>
    <w:rsid w:val="00013F8F"/>
    <w:pPr>
      <w:keepNext/>
      <w:numPr>
        <w:numId w:val="3"/>
      </w:numPr>
      <w:suppressAutoHyphens/>
      <w:spacing w:before="360" w:after="0" w:line="240" w:lineRule="auto"/>
      <w:jc w:val="center"/>
    </w:pPr>
    <w:rPr>
      <w:rFonts w:ascii="Times New Roman" w:eastAsiaTheme="minorEastAsia" w:hAnsi="Times New Roman" w:cs="Times New Roman"/>
      <w:b/>
      <w:bCs/>
      <w:sz w:val="28"/>
      <w:szCs w:val="28"/>
      <w:u w:val="single"/>
      <w:lang w:eastAsia="cs-CZ"/>
    </w:rPr>
  </w:style>
  <w:style w:type="paragraph" w:customStyle="1" w:styleId="3Textodstavce">
    <w:name w:val="3 Text odstavce"/>
    <w:uiPriority w:val="99"/>
    <w:rsid w:val="00013F8F"/>
    <w:pPr>
      <w:numPr>
        <w:ilvl w:val="1"/>
        <w:numId w:val="3"/>
      </w:numPr>
      <w:suppressAutoHyphens/>
      <w:spacing w:before="120" w:after="0" w:line="240" w:lineRule="auto"/>
      <w:jc w:val="both"/>
    </w:pPr>
    <w:rPr>
      <w:rFonts w:ascii="Times New Roman" w:eastAsiaTheme="minorEastAsia" w:hAnsi="Times New Roman" w:cs="Times New Roman"/>
      <w:sz w:val="24"/>
      <w:szCs w:val="24"/>
      <w:lang w:eastAsia="cs-CZ"/>
    </w:rPr>
  </w:style>
  <w:style w:type="paragraph" w:customStyle="1" w:styleId="4Textbodu">
    <w:name w:val="4 Text bodu"/>
    <w:uiPriority w:val="99"/>
    <w:rsid w:val="00013F8F"/>
    <w:pPr>
      <w:numPr>
        <w:ilvl w:val="2"/>
        <w:numId w:val="3"/>
      </w:numPr>
      <w:suppressAutoHyphens/>
      <w:spacing w:before="60" w:after="0" w:line="240" w:lineRule="auto"/>
      <w:jc w:val="both"/>
    </w:pPr>
    <w:rPr>
      <w:rFonts w:ascii="Times New Roman" w:eastAsiaTheme="minorEastAsia" w:hAnsi="Times New Roman" w:cs="Times New Roman"/>
      <w:sz w:val="24"/>
      <w:szCs w:val="24"/>
      <w:lang w:eastAsia="cs-CZ"/>
    </w:rPr>
  </w:style>
  <w:style w:type="paragraph" w:customStyle="1" w:styleId="5Textpsmena">
    <w:name w:val="5 Text písmena"/>
    <w:basedOn w:val="Normln"/>
    <w:uiPriority w:val="99"/>
    <w:rsid w:val="00013F8F"/>
    <w:pPr>
      <w:numPr>
        <w:ilvl w:val="3"/>
        <w:numId w:val="3"/>
      </w:numPr>
      <w:suppressAutoHyphens/>
      <w:spacing w:before="60" w:after="0" w:line="240" w:lineRule="auto"/>
      <w:ind w:left="1417" w:hanging="425"/>
      <w:jc w:val="both"/>
    </w:pPr>
    <w:rPr>
      <w:rFonts w:ascii="Times New Roman" w:eastAsiaTheme="minorEastAsia" w:hAnsi="Times New Roman" w:cs="Times New Roman"/>
      <w:sz w:val="24"/>
      <w:szCs w:val="24"/>
      <w:lang w:eastAsia="cs-CZ"/>
    </w:rPr>
  </w:style>
  <w:style w:type="character" w:styleId="Sledovanodkaz">
    <w:name w:val="FollowedHyperlink"/>
    <w:basedOn w:val="Standardnpsmoodstavce"/>
    <w:uiPriority w:val="99"/>
    <w:semiHidden/>
    <w:unhideWhenUsed/>
    <w:rsid w:val="006E0AA7"/>
    <w:rPr>
      <w:color w:val="800080" w:themeColor="followedHyperlink"/>
      <w:u w:val="single"/>
    </w:rPr>
  </w:style>
  <w:style w:type="paragraph" w:styleId="Obsah4">
    <w:name w:val="toc 4"/>
    <w:basedOn w:val="Normln"/>
    <w:next w:val="Normln"/>
    <w:autoRedefine/>
    <w:uiPriority w:val="39"/>
    <w:unhideWhenUsed/>
    <w:rsid w:val="00B129DD"/>
    <w:pPr>
      <w:spacing w:after="100"/>
      <w:ind w:left="660"/>
    </w:pPr>
    <w:rPr>
      <w:rFonts w:eastAsiaTheme="minorEastAsia"/>
      <w:lang w:eastAsia="cs-CZ"/>
    </w:rPr>
  </w:style>
  <w:style w:type="paragraph" w:styleId="Obsah5">
    <w:name w:val="toc 5"/>
    <w:basedOn w:val="Normln"/>
    <w:next w:val="Normln"/>
    <w:autoRedefine/>
    <w:uiPriority w:val="39"/>
    <w:unhideWhenUsed/>
    <w:rsid w:val="00B129DD"/>
    <w:pPr>
      <w:spacing w:after="100"/>
      <w:ind w:left="880"/>
    </w:pPr>
    <w:rPr>
      <w:rFonts w:eastAsiaTheme="minorEastAsia"/>
      <w:lang w:eastAsia="cs-CZ"/>
    </w:rPr>
  </w:style>
  <w:style w:type="paragraph" w:styleId="Obsah6">
    <w:name w:val="toc 6"/>
    <w:basedOn w:val="Normln"/>
    <w:next w:val="Normln"/>
    <w:autoRedefine/>
    <w:uiPriority w:val="39"/>
    <w:unhideWhenUsed/>
    <w:rsid w:val="00B129DD"/>
    <w:pPr>
      <w:spacing w:after="100"/>
      <w:ind w:left="1100"/>
    </w:pPr>
    <w:rPr>
      <w:rFonts w:eastAsiaTheme="minorEastAsia"/>
      <w:lang w:eastAsia="cs-CZ"/>
    </w:rPr>
  </w:style>
  <w:style w:type="paragraph" w:styleId="Obsah7">
    <w:name w:val="toc 7"/>
    <w:basedOn w:val="Normln"/>
    <w:next w:val="Normln"/>
    <w:autoRedefine/>
    <w:uiPriority w:val="39"/>
    <w:unhideWhenUsed/>
    <w:rsid w:val="00B129DD"/>
    <w:pPr>
      <w:spacing w:after="100"/>
      <w:ind w:left="1320"/>
    </w:pPr>
    <w:rPr>
      <w:rFonts w:eastAsiaTheme="minorEastAsia"/>
      <w:lang w:eastAsia="cs-CZ"/>
    </w:rPr>
  </w:style>
  <w:style w:type="paragraph" w:styleId="Obsah8">
    <w:name w:val="toc 8"/>
    <w:basedOn w:val="Normln"/>
    <w:next w:val="Normln"/>
    <w:autoRedefine/>
    <w:uiPriority w:val="39"/>
    <w:unhideWhenUsed/>
    <w:rsid w:val="00B129DD"/>
    <w:pPr>
      <w:spacing w:after="100"/>
      <w:ind w:left="1540"/>
    </w:pPr>
    <w:rPr>
      <w:rFonts w:eastAsiaTheme="minorEastAsia"/>
      <w:lang w:eastAsia="cs-CZ"/>
    </w:rPr>
  </w:style>
  <w:style w:type="paragraph" w:styleId="Obsah9">
    <w:name w:val="toc 9"/>
    <w:basedOn w:val="Normln"/>
    <w:next w:val="Normln"/>
    <w:autoRedefine/>
    <w:uiPriority w:val="39"/>
    <w:unhideWhenUsed/>
    <w:rsid w:val="00B129DD"/>
    <w:pPr>
      <w:spacing w:after="100"/>
      <w:ind w:left="1760"/>
    </w:pPr>
    <w:rPr>
      <w:rFonts w:eastAsiaTheme="minorEastAsia"/>
      <w:lang w:eastAsia="cs-CZ"/>
    </w:rPr>
  </w:style>
  <w:style w:type="paragraph" w:styleId="Bezmezer">
    <w:name w:val="No Spacing"/>
    <w:uiPriority w:val="1"/>
    <w:qFormat/>
    <w:rsid w:val="00FF774F"/>
    <w:pPr>
      <w:spacing w:after="0" w:line="240" w:lineRule="auto"/>
    </w:pPr>
  </w:style>
  <w:style w:type="paragraph" w:styleId="Pedmtkomente">
    <w:name w:val="annotation subject"/>
    <w:basedOn w:val="Textkomente"/>
    <w:next w:val="Textkomente"/>
    <w:link w:val="PedmtkomenteChar"/>
    <w:uiPriority w:val="99"/>
    <w:semiHidden/>
    <w:unhideWhenUsed/>
    <w:rsid w:val="00FF774F"/>
    <w:pPr>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F774F"/>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FF774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F774F"/>
    <w:rPr>
      <w:sz w:val="20"/>
      <w:szCs w:val="20"/>
    </w:rPr>
  </w:style>
  <w:style w:type="character" w:styleId="Odkaznavysvtlivky">
    <w:name w:val="endnote reference"/>
    <w:basedOn w:val="Standardnpsmoodstavce"/>
    <w:uiPriority w:val="99"/>
    <w:semiHidden/>
    <w:unhideWhenUsed/>
    <w:rsid w:val="00FF774F"/>
    <w:rPr>
      <w:vertAlign w:val="superscript"/>
    </w:rPr>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unhideWhenUsed/>
    <w:qFormat/>
    <w:rsid w:val="00FF774F"/>
    <w:pPr>
      <w:spacing w:after="0" w:line="240" w:lineRule="auto"/>
    </w:pPr>
    <w:rPr>
      <w:sz w:val="20"/>
      <w:szCs w:val="20"/>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basedOn w:val="Standardnpsmoodstavce"/>
    <w:link w:val="Textpoznpodarou"/>
    <w:uiPriority w:val="99"/>
    <w:qFormat/>
    <w:rsid w:val="00FF774F"/>
    <w:rPr>
      <w:sz w:val="20"/>
      <w:szCs w:val="20"/>
    </w:rPr>
  </w:style>
  <w:style w:type="character" w:styleId="Znakapoznpodarou">
    <w:name w:val="footnote reference"/>
    <w:aliases w:val="PGI Fußnote Ziffer,BVI fnr,Footnote symbol"/>
    <w:basedOn w:val="Standardnpsmoodstavce"/>
    <w:uiPriority w:val="99"/>
    <w:unhideWhenUsed/>
    <w:rsid w:val="00FF774F"/>
    <w:rPr>
      <w:vertAlign w:val="superscript"/>
    </w:rPr>
  </w:style>
  <w:style w:type="paragraph" w:styleId="Revize">
    <w:name w:val="Revision"/>
    <w:hidden/>
    <w:uiPriority w:val="99"/>
    <w:semiHidden/>
    <w:rsid w:val="00FF774F"/>
    <w:pPr>
      <w:spacing w:after="0" w:line="240" w:lineRule="auto"/>
    </w:pPr>
  </w:style>
  <w:style w:type="character" w:styleId="Zdraznn">
    <w:name w:val="Emphasis"/>
    <w:basedOn w:val="Standardnpsmoodstavce"/>
    <w:uiPriority w:val="20"/>
    <w:qFormat/>
    <w:rsid w:val="007D4D78"/>
    <w:rPr>
      <w:i/>
      <w:iCs/>
    </w:rPr>
  </w:style>
  <w:style w:type="paragraph" w:customStyle="1" w:styleId="Odrkybod">
    <w:name w:val="Odrážky_bod"/>
    <w:basedOn w:val="Odstavecseseznamem"/>
    <w:link w:val="OdrkybodChar"/>
    <w:uiPriority w:val="99"/>
    <w:qFormat/>
    <w:rsid w:val="00761FBC"/>
    <w:pPr>
      <w:numPr>
        <w:numId w:val="4"/>
      </w:numPr>
      <w:spacing w:before="120" w:after="120" w:line="360" w:lineRule="auto"/>
      <w:jc w:val="both"/>
    </w:pPr>
    <w:rPr>
      <w:rFonts w:ascii="Arial" w:hAnsi="Arial" w:cs="Arial"/>
      <w:sz w:val="20"/>
      <w:szCs w:val="20"/>
    </w:rPr>
  </w:style>
  <w:style w:type="character" w:customStyle="1" w:styleId="OdrkybodChar">
    <w:name w:val="Odrážky_bod Char"/>
    <w:basedOn w:val="OdstavecseseznamemChar"/>
    <w:link w:val="Odrkybod"/>
    <w:uiPriority w:val="99"/>
    <w:rsid w:val="00761FBC"/>
    <w:rPr>
      <w:rFonts w:ascii="Arial" w:hAnsi="Arial" w:cs="Arial"/>
      <w:sz w:val="20"/>
      <w:szCs w:val="20"/>
    </w:rPr>
  </w:style>
  <w:style w:type="paragraph" w:customStyle="1" w:styleId="Odrkykrouek">
    <w:name w:val="Odrážky_kroužek"/>
    <w:basedOn w:val="Odrkybod"/>
    <w:link w:val="OdrkykrouekChar"/>
    <w:uiPriority w:val="99"/>
    <w:qFormat/>
    <w:rsid w:val="00761FBC"/>
    <w:pPr>
      <w:numPr>
        <w:numId w:val="0"/>
      </w:numPr>
    </w:pPr>
  </w:style>
  <w:style w:type="paragraph" w:customStyle="1" w:styleId="Odrkya">
    <w:name w:val="Odrážky_a)"/>
    <w:basedOn w:val="Odstavecseseznamem"/>
    <w:next w:val="Normln"/>
    <w:link w:val="OdrkyaChar"/>
    <w:qFormat/>
    <w:rsid w:val="00EF303A"/>
    <w:pPr>
      <w:numPr>
        <w:numId w:val="5"/>
      </w:numPr>
      <w:spacing w:before="120" w:after="120" w:line="360" w:lineRule="auto"/>
      <w:jc w:val="both"/>
    </w:pPr>
    <w:rPr>
      <w:rFonts w:ascii="Arial" w:hAnsi="Arial" w:cs="Arial"/>
      <w:sz w:val="20"/>
      <w:szCs w:val="20"/>
    </w:rPr>
  </w:style>
  <w:style w:type="character" w:customStyle="1" w:styleId="OdrkyaChar">
    <w:name w:val="Odrážky_a) Char"/>
    <w:basedOn w:val="OdstavecseseznamemChar"/>
    <w:link w:val="Odrkya"/>
    <w:rsid w:val="00EF303A"/>
    <w:rPr>
      <w:rFonts w:ascii="Arial" w:hAnsi="Arial" w:cs="Arial"/>
      <w:sz w:val="20"/>
      <w:szCs w:val="20"/>
    </w:rPr>
  </w:style>
  <w:style w:type="paragraph" w:customStyle="1" w:styleId="Default">
    <w:name w:val="Default"/>
    <w:rsid w:val="00C65C1E"/>
    <w:pPr>
      <w:autoSpaceDE w:val="0"/>
      <w:autoSpaceDN w:val="0"/>
      <w:adjustRightInd w:val="0"/>
      <w:spacing w:after="0" w:line="240" w:lineRule="auto"/>
    </w:pPr>
    <w:rPr>
      <w:rFonts w:ascii="Arial" w:hAnsi="Arial" w:cs="Arial"/>
      <w:color w:val="000000"/>
      <w:sz w:val="24"/>
      <w:szCs w:val="24"/>
    </w:rPr>
  </w:style>
  <w:style w:type="paragraph" w:customStyle="1" w:styleId="TextA">
    <w:name w:val="Text A"/>
    <w:rsid w:val="00C65C1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numbering" w:customStyle="1" w:styleId="List0">
    <w:name w:val="List 0"/>
    <w:basedOn w:val="Bezseznamu"/>
    <w:rsid w:val="00C65C1E"/>
    <w:pPr>
      <w:numPr>
        <w:numId w:val="6"/>
      </w:numPr>
    </w:pPr>
  </w:style>
  <w:style w:type="numbering" w:customStyle="1" w:styleId="List1">
    <w:name w:val="List 1"/>
    <w:basedOn w:val="Bezseznamu"/>
    <w:rsid w:val="00C65C1E"/>
    <w:pPr>
      <w:numPr>
        <w:numId w:val="7"/>
      </w:numPr>
    </w:pPr>
  </w:style>
  <w:style w:type="character" w:customStyle="1" w:styleId="OdrkykrouekChar">
    <w:name w:val="Odrážky_kroužek Char"/>
    <w:basedOn w:val="OdrkybodChar"/>
    <w:link w:val="Odrkykrouek"/>
    <w:uiPriority w:val="99"/>
    <w:rsid w:val="00C65C1E"/>
    <w:rPr>
      <w:rFonts w:ascii="Arial" w:hAnsi="Arial" w:cs="Arial"/>
      <w:sz w:val="20"/>
      <w:szCs w:val="20"/>
    </w:rPr>
  </w:style>
  <w:style w:type="paragraph" w:customStyle="1" w:styleId="VchozA">
    <w:name w:val="Výchozí A"/>
    <w:rsid w:val="00E6336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paragraph" w:customStyle="1" w:styleId="Odrky10">
    <w:name w:val="Odrážky_1)_0ř"/>
    <w:basedOn w:val="Normln"/>
    <w:next w:val="Normln"/>
    <w:link w:val="Odrky10Char"/>
    <w:qFormat/>
    <w:rsid w:val="004E49D1"/>
    <w:pPr>
      <w:numPr>
        <w:numId w:val="8"/>
      </w:numPr>
      <w:tabs>
        <w:tab w:val="num" w:pos="360"/>
      </w:tabs>
      <w:spacing w:before="120" w:after="120" w:line="240" w:lineRule="auto"/>
      <w:ind w:left="720"/>
      <w:jc w:val="both"/>
    </w:pPr>
    <w:rPr>
      <w:rFonts w:ascii="Arial" w:hAnsi="Arial" w:cs="Arial"/>
      <w:sz w:val="20"/>
      <w:szCs w:val="20"/>
    </w:rPr>
  </w:style>
  <w:style w:type="character" w:customStyle="1" w:styleId="Odrky10Char">
    <w:name w:val="Odrážky_1)_0ř Char"/>
    <w:basedOn w:val="Standardnpsmoodstavce"/>
    <w:link w:val="Odrky10"/>
    <w:rsid w:val="004E49D1"/>
    <w:rPr>
      <w:rFonts w:ascii="Arial" w:hAnsi="Arial" w:cs="Arial"/>
      <w:sz w:val="20"/>
      <w:szCs w:val="20"/>
    </w:rPr>
  </w:style>
  <w:style w:type="paragraph" w:customStyle="1" w:styleId="CharChar1">
    <w:name w:val="Char Char1"/>
    <w:basedOn w:val="Normln"/>
    <w:rsid w:val="00FE4DE3"/>
    <w:pPr>
      <w:spacing w:after="160" w:line="240" w:lineRule="exact"/>
    </w:pPr>
    <w:rPr>
      <w:rFonts w:ascii="Verdana" w:eastAsia="Times New Roman" w:hAnsi="Verdana" w:cs="Times New Roman"/>
      <w:sz w:val="20"/>
      <w:szCs w:val="20"/>
      <w:lang w:val="en-US"/>
    </w:rPr>
  </w:style>
  <w:style w:type="paragraph" w:customStyle="1" w:styleId="Odrky1">
    <w:name w:val="Odrážky_1)"/>
    <w:basedOn w:val="Odrkya"/>
    <w:qFormat/>
    <w:rsid w:val="00BD3F44"/>
    <w:pPr>
      <w:numPr>
        <w:numId w:val="10"/>
      </w:numPr>
      <w:spacing w:line="276" w:lineRule="auto"/>
    </w:pPr>
    <w:rPr>
      <w:rFonts w:asciiTheme="majorHAnsi" w:hAnsiTheme="majorHAnsi"/>
      <w:sz w:val="22"/>
      <w:szCs w:val="22"/>
    </w:rPr>
  </w:style>
  <w:style w:type="paragraph" w:customStyle="1" w:styleId="OdrkyI">
    <w:name w:val="Odrážky_I."/>
    <w:basedOn w:val="Odstavecseseznamem"/>
    <w:qFormat/>
    <w:rsid w:val="00800F50"/>
    <w:pPr>
      <w:numPr>
        <w:numId w:val="9"/>
      </w:numPr>
      <w:spacing w:before="120" w:after="120" w:line="360" w:lineRule="auto"/>
      <w:jc w:val="both"/>
    </w:pPr>
    <w:rPr>
      <w:rFonts w:ascii="Arial" w:hAnsi="Arial" w:cs="Arial"/>
      <w:sz w:val="20"/>
      <w:szCs w:val="20"/>
    </w:rPr>
  </w:style>
  <w:style w:type="paragraph" w:customStyle="1" w:styleId="CM4">
    <w:name w:val="CM4"/>
    <w:basedOn w:val="Default"/>
    <w:next w:val="Default"/>
    <w:uiPriority w:val="99"/>
    <w:rsid w:val="00593478"/>
    <w:rPr>
      <w:rFonts w:ascii="EUAlbertina" w:hAnsi="EUAlbertina" w:cstheme="minorBidi"/>
      <w:color w:val="auto"/>
    </w:rPr>
  </w:style>
  <w:style w:type="paragraph" w:customStyle="1" w:styleId="CharChar10">
    <w:name w:val="Char Char1_0"/>
    <w:basedOn w:val="Normln"/>
    <w:rsid w:val="00687E22"/>
    <w:pPr>
      <w:spacing w:after="160" w:line="240" w:lineRule="exact"/>
    </w:pPr>
    <w:rPr>
      <w:rFonts w:ascii="Verdana" w:eastAsia="Times New Roman" w:hAnsi="Verdana" w:cs="Times New Roman"/>
      <w:sz w:val="20"/>
      <w:szCs w:val="20"/>
      <w:lang w:val="en-US"/>
    </w:rPr>
  </w:style>
  <w:style w:type="character" w:customStyle="1" w:styleId="h1a">
    <w:name w:val="h1a"/>
    <w:basedOn w:val="Standardnpsmoodstavce"/>
    <w:rsid w:val="00B65787"/>
  </w:style>
  <w:style w:type="paragraph" w:customStyle="1" w:styleId="TextZP">
    <w:name w:val="Text ZP"/>
    <w:basedOn w:val="Normln"/>
    <w:link w:val="TextZPChar"/>
    <w:qFormat/>
    <w:rsid w:val="009C6C6F"/>
    <w:pPr>
      <w:spacing w:after="120"/>
      <w:jc w:val="both"/>
    </w:pPr>
    <w:rPr>
      <w:rFonts w:ascii="Segoe UI" w:hAnsi="Segoe UI" w:cs="Segoe UI"/>
      <w:color w:val="262626" w:themeColor="text1" w:themeTint="D9"/>
      <w:sz w:val="20"/>
      <w:szCs w:val="20"/>
    </w:rPr>
  </w:style>
  <w:style w:type="character" w:customStyle="1" w:styleId="TextZPChar">
    <w:name w:val="Text ZP Char"/>
    <w:basedOn w:val="Standardnpsmoodstavce"/>
    <w:link w:val="TextZP"/>
    <w:rsid w:val="009C6C6F"/>
    <w:rPr>
      <w:rFonts w:ascii="Segoe UI" w:hAnsi="Segoe UI" w:cs="Segoe UI"/>
      <w:color w:val="262626" w:themeColor="text1" w:themeTint="D9"/>
      <w:sz w:val="20"/>
      <w:szCs w:val="20"/>
    </w:rPr>
  </w:style>
  <w:style w:type="paragraph" w:customStyle="1" w:styleId="l4">
    <w:name w:val="l4"/>
    <w:basedOn w:val="Normln"/>
    <w:rsid w:val="006C67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C6744"/>
    <w:rPr>
      <w:i/>
      <w:iCs/>
    </w:rPr>
  </w:style>
  <w:style w:type="character" w:customStyle="1" w:styleId="Nadpis5Char">
    <w:name w:val="Nadpis 5 Char"/>
    <w:basedOn w:val="Standardnpsmoodstavce"/>
    <w:link w:val="Nadpis5"/>
    <w:uiPriority w:val="9"/>
    <w:rsid w:val="007E4B10"/>
    <w:rPr>
      <w:rFonts w:asciiTheme="majorHAnsi" w:eastAsiaTheme="majorEastAsia" w:hAnsiTheme="majorHAnsi" w:cstheme="majorBidi"/>
      <w:color w:val="365F91" w:themeColor="accent1" w:themeShade="BF"/>
    </w:rPr>
  </w:style>
  <w:style w:type="paragraph" w:styleId="Zkladntext">
    <w:name w:val="Body Text"/>
    <w:aliases w:val="Základní text Char1 Char,Základní text Char Char3 Char,Základní text Char1 Char Char Char,Základní text Char2 Char Char Char Char,Základní text Char Char3 Char Char Char Char,Základní text Char1,Základní text Char Char3"/>
    <w:basedOn w:val="Normln"/>
    <w:link w:val="ZkladntextChar2"/>
    <w:uiPriority w:val="99"/>
    <w:rsid w:val="004975B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4975BF"/>
  </w:style>
  <w:style w:type="character" w:customStyle="1" w:styleId="ZkladntextChar2">
    <w:name w:val="Základní text Char2"/>
    <w:aliases w:val="Základní text Char1 Char Char,Základní text Char Char3 Char Char,Základní text Char1 Char Char Char Char,Základní text Char2 Char Char Char Char Char,Základní text Char Char3 Char Char Char Char Char,Základní text Char1 Char1"/>
    <w:basedOn w:val="Standardnpsmoodstavce"/>
    <w:link w:val="Zkladntext"/>
    <w:uiPriority w:val="99"/>
    <w:locked/>
    <w:rsid w:val="004975B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07E7-6275-40B9-A25C-217046AF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3750</Words>
  <Characters>22127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Projektové schema AOPK</vt:lpstr>
    </vt:vector>
  </TitlesOfParts>
  <Company>MŽP</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Projektové schema AOPK</dc:title>
  <dc:subject/>
  <dc:creator>Petr Koleška;Romana Začalová</dc:creator>
  <cp:keywords/>
  <dc:description/>
  <cp:lastModifiedBy>Romana Začalová</cp:lastModifiedBy>
  <cp:revision>7</cp:revision>
  <cp:lastPrinted>2022-08-10T06:55:00Z</cp:lastPrinted>
  <dcterms:created xsi:type="dcterms:W3CDTF">2022-08-17T09:32:00Z</dcterms:created>
  <dcterms:modified xsi:type="dcterms:W3CDTF">2022-10-25T07:28:00Z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MZP/2018/780/1240</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30.8.2018</vt:lpwstr>
  </property>
  <property fmtid="{D5CDD505-2E9C-101B-9397-08002B2CF9AE}" pid="11" name="DisplayName_SlozkaStupenUtajeniCollection_Slozka_Pisemnost">
    <vt:lpwstr/>
  </property>
  <property fmtid="{D5CDD505-2E9C-101B-9397-08002B2CF9AE}" pid="12" name="DisplayName_SpisovyUzel_PoziceZodpo_Pisemnost">
    <vt:lpwstr>Odbor ochrany ovzduší</vt:lpwstr>
  </property>
  <property fmtid="{D5CDD505-2E9C-101B-9397-08002B2CF9AE}" pid="13" name="DisplayName_UserPoriz_Pisemnost">
    <vt:lpwstr>Markéta Dömeová</vt:lpwstr>
  </property>
  <property fmtid="{D5CDD505-2E9C-101B-9397-08002B2CF9AE}" pid="14" name="DuvodZmeny_SlozkaStupenUtajeniCollection_Slozka_Pisemnost">
    <vt:lpwstr/>
  </property>
  <property fmtid="{D5CDD505-2E9C-101B-9397-08002B2CF9AE}" pid="15" name="EC_Pisemnost">
    <vt:lpwstr>ENV/2018/55234</vt:lpwstr>
  </property>
  <property fmtid="{D5CDD505-2E9C-101B-9397-08002B2CF9AE}" pid="16" name="Key_BarCode_Pisemnost">
    <vt:lpwstr>*B000186547*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1/4</vt:lpwstr>
  </property>
  <property fmtid="{D5CDD505-2E9C-101B-9397-08002B2CF9AE}" pid="23" name="PocetPriloh_Pisemnost">
    <vt:lpwstr>4</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ZZZ-ZZZ-ZZZ</vt:lpwstr>
  </property>
  <property fmtid="{D5CDD505-2E9C-101B-9397-08002B2CF9AE}" pid="30" name="TEST">
    <vt:lpwstr>testovací pole</vt:lpwstr>
  </property>
  <property fmtid="{D5CDD505-2E9C-101B-9397-08002B2CF9AE}" pid="31" name="TypPrilohy_Pisemnost">
    <vt:lpwstr>4 el.s.</vt:lpwstr>
  </property>
  <property fmtid="{D5CDD505-2E9C-101B-9397-08002B2CF9AE}" pid="32" name="UserName_PisemnostTypZpristupneniInformaciZOSZ_Pisemnost">
    <vt:lpwstr>ZOSZ_UserName</vt:lpwstr>
  </property>
  <property fmtid="{D5CDD505-2E9C-101B-9397-08002B2CF9AE}" pid="33" name="Vec_Pisemnost">
    <vt:lpwstr>Fw: úprava Závazných pokynů pro účely 3. výzvy [zaevidoval: Kurt Dedic]</vt:lpwstr>
  </property>
  <property fmtid="{D5CDD505-2E9C-101B-9397-08002B2CF9AE}" pid="34" name="Zkratka_SpisovyUzel_PoziceZodpo_Pisemnost">
    <vt:lpwstr>780</vt:lpwstr>
  </property>
</Properties>
</file>